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FEC" w:rsidRPr="00CF06DD" w:rsidRDefault="00144FEC" w:rsidP="009A675B">
      <w:pPr>
        <w:pStyle w:val="Ttulo1"/>
        <w:ind w:left="1866" w:right="1870"/>
        <w:jc w:val="center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PASSO A PASSO</w:t>
      </w:r>
    </w:p>
    <w:p w:rsidR="00144FEC" w:rsidRDefault="00144FEC" w:rsidP="009A675B">
      <w:pPr>
        <w:ind w:left="1276" w:right="1228"/>
        <w:jc w:val="center"/>
        <w:rPr>
          <w:rFonts w:ascii="Arial Narrow" w:hAnsi="Arial Narrow" w:cs="Arial"/>
          <w:b/>
          <w:sz w:val="24"/>
          <w:szCs w:val="24"/>
        </w:rPr>
      </w:pPr>
      <w:r w:rsidRPr="00CF06DD">
        <w:rPr>
          <w:rFonts w:ascii="Arial Narrow" w:hAnsi="Arial Narrow" w:cs="Arial"/>
          <w:b/>
          <w:sz w:val="24"/>
          <w:szCs w:val="24"/>
        </w:rPr>
        <w:t>PROCEDIMENTOS DE LICITAÇÃO – PREGÃO PRESENCIAL</w:t>
      </w:r>
    </w:p>
    <w:p w:rsidR="00436341" w:rsidRPr="00CF06DD" w:rsidRDefault="00436341" w:rsidP="009A675B">
      <w:pPr>
        <w:ind w:left="1276" w:right="1228"/>
        <w:jc w:val="center"/>
        <w:rPr>
          <w:rFonts w:ascii="Arial Narrow" w:hAnsi="Arial Narrow" w:cs="Arial"/>
          <w:b/>
          <w:sz w:val="24"/>
          <w:szCs w:val="24"/>
        </w:rPr>
      </w:pPr>
    </w:p>
    <w:p w:rsidR="00144FEC" w:rsidRPr="00CF06DD" w:rsidRDefault="00144FEC" w:rsidP="00436341">
      <w:pPr>
        <w:pStyle w:val="Corpodetexto"/>
        <w:spacing w:line="360" w:lineRule="auto"/>
        <w:ind w:left="102" w:right="96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 xml:space="preserve">Considerando que o procedimento licitatório na modalidade </w:t>
      </w:r>
      <w:r w:rsidRPr="00CF06DD">
        <w:rPr>
          <w:rFonts w:ascii="Arial Narrow" w:hAnsi="Arial Narrow" w:cs="Arial"/>
          <w:u w:val="single"/>
        </w:rPr>
        <w:t>Pregão Presencial</w:t>
      </w:r>
      <w:r w:rsidRPr="00CF06DD">
        <w:rPr>
          <w:rFonts w:ascii="Arial Narrow" w:hAnsi="Arial Narrow" w:cs="Arial"/>
        </w:rPr>
        <w:t xml:space="preserve"> deverá ser encaminhado para análise da Assessoria Técnica Especializada</w:t>
      </w:r>
      <w:r w:rsidRPr="00EB6334">
        <w:rPr>
          <w:rFonts w:ascii="Arial Narrow" w:hAnsi="Arial Narrow" w:cs="Arial"/>
          <w:highlight w:val="yellow"/>
        </w:rPr>
        <w:t xml:space="preserve">, </w:t>
      </w:r>
      <w:r w:rsidRPr="00EB6334">
        <w:rPr>
          <w:rFonts w:ascii="Arial Narrow" w:hAnsi="Arial Narrow" w:cs="Arial"/>
          <w:b/>
          <w:highlight w:val="yellow"/>
        </w:rPr>
        <w:t xml:space="preserve">no prazo máximo </w:t>
      </w:r>
      <w:r w:rsidR="005D1A94" w:rsidRPr="00EB6334">
        <w:rPr>
          <w:rFonts w:ascii="Arial Narrow" w:hAnsi="Arial Narrow" w:cs="Arial"/>
          <w:b/>
          <w:highlight w:val="yellow"/>
        </w:rPr>
        <w:t xml:space="preserve">de </w:t>
      </w:r>
      <w:r w:rsidR="00CB0332" w:rsidRPr="00EB6334">
        <w:rPr>
          <w:rFonts w:ascii="Arial Narrow" w:hAnsi="Arial Narrow" w:cs="Arial"/>
          <w:b/>
          <w:highlight w:val="yellow"/>
        </w:rPr>
        <w:t>30</w:t>
      </w:r>
      <w:r w:rsidR="005D1A94" w:rsidRPr="00EB6334">
        <w:rPr>
          <w:rFonts w:ascii="Arial Narrow" w:hAnsi="Arial Narrow" w:cs="Arial"/>
          <w:b/>
          <w:highlight w:val="yellow"/>
        </w:rPr>
        <w:t xml:space="preserve"> (</w:t>
      </w:r>
      <w:r w:rsidR="00CB0332" w:rsidRPr="00EB6334">
        <w:rPr>
          <w:rFonts w:ascii="Arial Narrow" w:hAnsi="Arial Narrow" w:cs="Arial"/>
          <w:b/>
          <w:highlight w:val="yellow"/>
        </w:rPr>
        <w:t>trinta</w:t>
      </w:r>
      <w:r w:rsidR="00F504CF" w:rsidRPr="00EB6334">
        <w:rPr>
          <w:rFonts w:ascii="Arial Narrow" w:hAnsi="Arial Narrow" w:cs="Arial"/>
          <w:b/>
          <w:highlight w:val="yellow"/>
        </w:rPr>
        <w:t>)</w:t>
      </w:r>
      <w:r w:rsidRPr="00EB6334">
        <w:rPr>
          <w:rFonts w:ascii="Arial Narrow" w:hAnsi="Arial Narrow" w:cs="Arial"/>
          <w:b/>
          <w:highlight w:val="yellow"/>
        </w:rPr>
        <w:t xml:space="preserve"> dias após a finalização da Chamada Pública e</w:t>
      </w:r>
      <w:r w:rsidRPr="00CF06DD">
        <w:rPr>
          <w:rFonts w:ascii="Arial Narrow" w:hAnsi="Arial Narrow" w:cs="Arial"/>
          <w:b/>
        </w:rPr>
        <w:t xml:space="preserve">, </w:t>
      </w:r>
      <w:r w:rsidRPr="00CF06DD">
        <w:rPr>
          <w:rFonts w:ascii="Arial Narrow" w:hAnsi="Arial Narrow" w:cs="Arial"/>
        </w:rPr>
        <w:t>tendo em vista que a unidade escolar, representada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pela</w:t>
      </w:r>
      <w:r w:rsidRPr="00CF06DD">
        <w:rPr>
          <w:rFonts w:ascii="Arial Narrow" w:hAnsi="Arial Narrow" w:cs="Arial"/>
          <w:spacing w:val="-6"/>
        </w:rPr>
        <w:t xml:space="preserve"> </w:t>
      </w:r>
      <w:r w:rsidR="00AB4E31">
        <w:rPr>
          <w:rFonts w:ascii="Arial Narrow" w:hAnsi="Arial Narrow" w:cs="Arial"/>
        </w:rPr>
        <w:t>Unidade Executora (</w:t>
      </w:r>
      <w:proofErr w:type="spellStart"/>
      <w:r w:rsidR="00AB4E31">
        <w:rPr>
          <w:rFonts w:ascii="Arial Narrow" w:hAnsi="Arial Narrow" w:cs="Arial"/>
        </w:rPr>
        <w:t>UEx</w:t>
      </w:r>
      <w:proofErr w:type="spellEnd"/>
      <w:r w:rsidR="00AB4E31">
        <w:rPr>
          <w:rFonts w:ascii="Arial Narrow" w:hAnsi="Arial Narrow" w:cs="Arial"/>
        </w:rPr>
        <w:t>)</w:t>
      </w:r>
      <w:r w:rsidRPr="00CF06DD">
        <w:rPr>
          <w:rFonts w:ascii="Arial Narrow" w:hAnsi="Arial Narrow" w:cs="Arial"/>
          <w:spacing w:val="-6"/>
        </w:rPr>
        <w:t xml:space="preserve"> </w:t>
      </w:r>
      <w:r w:rsidRPr="00CF06DD">
        <w:rPr>
          <w:rFonts w:ascii="Arial Narrow" w:hAnsi="Arial Narrow" w:cs="Arial"/>
        </w:rPr>
        <w:t>da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mesma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receberá</w:t>
      </w:r>
      <w:r w:rsidRPr="00CF06DD">
        <w:rPr>
          <w:rFonts w:ascii="Arial Narrow" w:hAnsi="Arial Narrow" w:cs="Arial"/>
          <w:spacing w:val="-3"/>
        </w:rPr>
        <w:t xml:space="preserve"> </w:t>
      </w:r>
      <w:r w:rsidRPr="00CF06DD">
        <w:rPr>
          <w:rFonts w:ascii="Arial Narrow" w:hAnsi="Arial Narrow" w:cs="Arial"/>
        </w:rPr>
        <w:t>verbas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diretas</w:t>
      </w:r>
      <w:r w:rsidRPr="00CF06DD">
        <w:rPr>
          <w:rFonts w:ascii="Arial Narrow" w:hAnsi="Arial Narrow" w:cs="Arial"/>
          <w:spacing w:val="-3"/>
        </w:rPr>
        <w:t xml:space="preserve"> </w:t>
      </w:r>
      <w:r w:rsidRPr="00CF06DD">
        <w:rPr>
          <w:rFonts w:ascii="Arial Narrow" w:hAnsi="Arial Narrow" w:cs="Arial"/>
        </w:rPr>
        <w:t>da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Secretaria de</w:t>
      </w:r>
      <w:r w:rsidRPr="00CF06DD">
        <w:rPr>
          <w:rFonts w:ascii="Arial Narrow" w:hAnsi="Arial Narrow" w:cs="Arial"/>
          <w:spacing w:val="-6"/>
        </w:rPr>
        <w:t xml:space="preserve"> </w:t>
      </w:r>
      <w:r w:rsidRPr="00CF06DD">
        <w:rPr>
          <w:rFonts w:ascii="Arial Narrow" w:hAnsi="Arial Narrow" w:cs="Arial"/>
        </w:rPr>
        <w:t>Estado</w:t>
      </w:r>
      <w:r w:rsidRPr="00CF06DD">
        <w:rPr>
          <w:rFonts w:ascii="Arial Narrow" w:hAnsi="Arial Narrow" w:cs="Arial"/>
          <w:spacing w:val="-6"/>
        </w:rPr>
        <w:t xml:space="preserve"> </w:t>
      </w:r>
      <w:r w:rsidRPr="00CF06DD">
        <w:rPr>
          <w:rFonts w:ascii="Arial Narrow" w:hAnsi="Arial Narrow" w:cs="Arial"/>
        </w:rPr>
        <w:t>de</w:t>
      </w:r>
      <w:r w:rsidRPr="00CF06DD">
        <w:rPr>
          <w:rFonts w:ascii="Arial Narrow" w:hAnsi="Arial Narrow" w:cs="Arial"/>
          <w:spacing w:val="-6"/>
        </w:rPr>
        <w:t xml:space="preserve"> </w:t>
      </w:r>
      <w:r w:rsidRPr="00CF06DD">
        <w:rPr>
          <w:rFonts w:ascii="Arial Narrow" w:hAnsi="Arial Narrow" w:cs="Arial"/>
        </w:rPr>
        <w:t>Educação,</w:t>
      </w:r>
      <w:r w:rsidRPr="00CF06DD">
        <w:rPr>
          <w:rFonts w:ascii="Arial Narrow" w:hAnsi="Arial Narrow" w:cs="Arial"/>
          <w:spacing w:val="-7"/>
        </w:rPr>
        <w:t xml:space="preserve"> </w:t>
      </w:r>
      <w:r w:rsidRPr="00CF06DD">
        <w:rPr>
          <w:rFonts w:ascii="Arial Narrow" w:hAnsi="Arial Narrow" w:cs="Arial"/>
        </w:rPr>
        <w:t>oriundas</w:t>
      </w:r>
      <w:r w:rsidRPr="00CF06DD">
        <w:rPr>
          <w:rFonts w:ascii="Arial Narrow" w:hAnsi="Arial Narrow" w:cs="Arial"/>
          <w:spacing w:val="-3"/>
        </w:rPr>
        <w:t xml:space="preserve"> </w:t>
      </w:r>
      <w:r w:rsidRPr="00CF06DD">
        <w:rPr>
          <w:rFonts w:ascii="Arial Narrow" w:hAnsi="Arial Narrow" w:cs="Arial"/>
        </w:rPr>
        <w:t>do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  <w:b/>
        </w:rPr>
        <w:t>Programa</w:t>
      </w:r>
      <w:r w:rsidRPr="00CF06DD">
        <w:rPr>
          <w:rFonts w:ascii="Arial Narrow" w:hAnsi="Arial Narrow" w:cs="Arial"/>
          <w:b/>
          <w:spacing w:val="-4"/>
        </w:rPr>
        <w:t xml:space="preserve"> </w:t>
      </w:r>
      <w:r w:rsidRPr="00CF06DD">
        <w:rPr>
          <w:rFonts w:ascii="Arial Narrow" w:hAnsi="Arial Narrow" w:cs="Arial"/>
          <w:b/>
        </w:rPr>
        <w:t>Nacional</w:t>
      </w:r>
      <w:r w:rsidRPr="00CF06DD">
        <w:rPr>
          <w:rFonts w:ascii="Arial Narrow" w:hAnsi="Arial Narrow" w:cs="Arial"/>
          <w:b/>
          <w:spacing w:val="-2"/>
        </w:rPr>
        <w:t xml:space="preserve"> </w:t>
      </w:r>
      <w:r w:rsidRPr="00CF06DD">
        <w:rPr>
          <w:rFonts w:ascii="Arial Narrow" w:hAnsi="Arial Narrow" w:cs="Arial"/>
          <w:b/>
        </w:rPr>
        <w:t>da</w:t>
      </w:r>
      <w:r w:rsidRPr="00CF06DD">
        <w:rPr>
          <w:rFonts w:ascii="Arial Narrow" w:hAnsi="Arial Narrow" w:cs="Arial"/>
          <w:b/>
          <w:spacing w:val="-5"/>
        </w:rPr>
        <w:t xml:space="preserve"> </w:t>
      </w:r>
      <w:r w:rsidRPr="00CF06DD">
        <w:rPr>
          <w:rFonts w:ascii="Arial Narrow" w:hAnsi="Arial Narrow" w:cs="Arial"/>
          <w:b/>
        </w:rPr>
        <w:t>Alimentação</w:t>
      </w:r>
      <w:r w:rsidRPr="00CF06DD">
        <w:rPr>
          <w:rFonts w:ascii="Arial Narrow" w:hAnsi="Arial Narrow" w:cs="Arial"/>
          <w:b/>
          <w:spacing w:val="-6"/>
        </w:rPr>
        <w:t xml:space="preserve"> </w:t>
      </w:r>
      <w:r w:rsidRPr="00CF06DD">
        <w:rPr>
          <w:rFonts w:ascii="Arial Narrow" w:hAnsi="Arial Narrow" w:cs="Arial"/>
          <w:b/>
        </w:rPr>
        <w:t>Escolar</w:t>
      </w:r>
      <w:r w:rsidRPr="00CF06DD">
        <w:rPr>
          <w:rFonts w:ascii="Arial Narrow" w:hAnsi="Arial Narrow" w:cs="Arial"/>
          <w:b/>
          <w:spacing w:val="-5"/>
        </w:rPr>
        <w:t xml:space="preserve"> </w:t>
      </w:r>
      <w:r w:rsidRPr="00CF06DD">
        <w:rPr>
          <w:rFonts w:ascii="Arial Narrow" w:hAnsi="Arial Narrow" w:cs="Arial"/>
          <w:b/>
        </w:rPr>
        <w:t>–</w:t>
      </w:r>
      <w:r w:rsidRPr="00CF06DD">
        <w:rPr>
          <w:rFonts w:ascii="Arial Narrow" w:hAnsi="Arial Narrow" w:cs="Arial"/>
          <w:b/>
          <w:spacing w:val="-15"/>
        </w:rPr>
        <w:t xml:space="preserve"> </w:t>
      </w:r>
      <w:r w:rsidRPr="00CF06DD">
        <w:rPr>
          <w:rFonts w:ascii="Arial Narrow" w:hAnsi="Arial Narrow" w:cs="Arial"/>
          <w:b/>
        </w:rPr>
        <w:t>PNAE</w:t>
      </w:r>
      <w:r w:rsidRPr="00CF06DD">
        <w:rPr>
          <w:rFonts w:ascii="Arial Narrow" w:hAnsi="Arial Narrow" w:cs="Arial"/>
          <w:b/>
          <w:spacing w:val="-5"/>
        </w:rPr>
        <w:t xml:space="preserve"> </w:t>
      </w:r>
      <w:r w:rsidRPr="00CF06DD">
        <w:rPr>
          <w:rFonts w:ascii="Arial Narrow" w:hAnsi="Arial Narrow" w:cs="Arial"/>
        </w:rPr>
        <w:t>e,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ainda,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 xml:space="preserve">em atenção ao disposto na Lei Federal n. 10.520/02, </w:t>
      </w:r>
      <w:r w:rsidR="004229F8">
        <w:rPr>
          <w:rFonts w:ascii="Arial Narrow" w:hAnsi="Arial Narrow" w:cs="Arial"/>
        </w:rPr>
        <w:t>Resolução/SED n. 4.045, de 24/05/2022</w:t>
      </w:r>
      <w:r w:rsidR="00595E6E">
        <w:rPr>
          <w:rFonts w:ascii="Arial Narrow" w:hAnsi="Arial Narrow" w:cs="Arial"/>
        </w:rPr>
        <w:t xml:space="preserve"> e, </w:t>
      </w:r>
      <w:r w:rsidRPr="00CF06DD">
        <w:rPr>
          <w:rFonts w:ascii="Arial Narrow" w:hAnsi="Arial Narrow" w:cs="Arial"/>
        </w:rPr>
        <w:t>subsidiariamente, na Lei Federal n. 8.666/93 e alterações, deverão ser observados os seguintes passos para realização do procedimento</w:t>
      </w:r>
      <w:r w:rsidRPr="00CF06DD">
        <w:rPr>
          <w:rFonts w:ascii="Arial Narrow" w:hAnsi="Arial Narrow" w:cs="Arial"/>
          <w:spacing w:val="-6"/>
        </w:rPr>
        <w:t xml:space="preserve"> </w:t>
      </w:r>
      <w:r w:rsidRPr="00CF06DD">
        <w:rPr>
          <w:rFonts w:ascii="Arial Narrow" w:hAnsi="Arial Narrow" w:cs="Arial"/>
        </w:rPr>
        <w:t>licitatório:</w:t>
      </w:r>
    </w:p>
    <w:p w:rsidR="00144FEC" w:rsidRPr="00CF06DD" w:rsidRDefault="00144FEC" w:rsidP="00B83D04">
      <w:pPr>
        <w:pStyle w:val="Ttulo1"/>
        <w:spacing w:before="100" w:beforeAutospacing="1" w:after="100" w:afterAutospacing="1"/>
        <w:ind w:left="460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 xml:space="preserve">A) </w:t>
      </w:r>
      <w:r w:rsidRPr="00CF06DD">
        <w:rPr>
          <w:rFonts w:ascii="Arial Narrow" w:hAnsi="Arial Narrow" w:cs="Arial"/>
          <w:u w:val="single"/>
        </w:rPr>
        <w:t>FASE INTERNA:</w:t>
      </w:r>
    </w:p>
    <w:p w:rsidR="00144FEC" w:rsidRPr="00CF06DD" w:rsidRDefault="00144FEC" w:rsidP="00B83D04">
      <w:pPr>
        <w:pStyle w:val="PargrafodaLista"/>
        <w:numPr>
          <w:ilvl w:val="0"/>
          <w:numId w:val="12"/>
        </w:numPr>
        <w:tabs>
          <w:tab w:val="left" w:pos="821"/>
        </w:tabs>
        <w:spacing w:before="100" w:beforeAutospacing="1" w:after="100" w:afterAutospacing="1"/>
        <w:ind w:hanging="361"/>
        <w:jc w:val="both"/>
        <w:rPr>
          <w:rFonts w:ascii="Arial Narrow" w:hAnsi="Arial Narrow" w:cs="Arial"/>
          <w:b/>
          <w:sz w:val="24"/>
          <w:szCs w:val="24"/>
        </w:rPr>
      </w:pPr>
      <w:r w:rsidRPr="00CF06DD">
        <w:rPr>
          <w:rFonts w:ascii="Arial Narrow" w:hAnsi="Arial Narrow" w:cs="Arial"/>
          <w:b/>
          <w:sz w:val="24"/>
          <w:szCs w:val="24"/>
        </w:rPr>
        <w:t xml:space="preserve">OFÍCIO DO DIRETOR PARA </w:t>
      </w:r>
      <w:r w:rsidR="00AB4E31">
        <w:rPr>
          <w:rFonts w:ascii="Arial Narrow" w:hAnsi="Arial Narrow" w:cs="Arial"/>
          <w:b/>
          <w:sz w:val="24"/>
          <w:szCs w:val="24"/>
        </w:rPr>
        <w:t>O PRESIDENTE DA UNIDADE EXECUTORA (</w:t>
      </w:r>
      <w:proofErr w:type="spellStart"/>
      <w:r w:rsidR="00AB4E31">
        <w:rPr>
          <w:rFonts w:ascii="Arial Narrow" w:hAnsi="Arial Narrow" w:cs="Arial"/>
          <w:b/>
          <w:sz w:val="24"/>
          <w:szCs w:val="24"/>
        </w:rPr>
        <w:t>UEx</w:t>
      </w:r>
      <w:proofErr w:type="spellEnd"/>
      <w:r w:rsidR="00AB4E31">
        <w:rPr>
          <w:rFonts w:ascii="Arial Narrow" w:hAnsi="Arial Narrow" w:cs="Arial"/>
          <w:b/>
          <w:sz w:val="24"/>
          <w:szCs w:val="24"/>
        </w:rPr>
        <w:t>)</w:t>
      </w:r>
    </w:p>
    <w:p w:rsidR="00144FEC" w:rsidRPr="00CF06DD" w:rsidRDefault="00144FEC" w:rsidP="00436341">
      <w:pPr>
        <w:pStyle w:val="Corpodetexto"/>
        <w:spacing w:line="360" w:lineRule="auto"/>
        <w:ind w:left="100" w:right="101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 xml:space="preserve">O procedimento será iniciado com um ofício, devidamente digitado, </w:t>
      </w:r>
      <w:r w:rsidR="00AF69AB">
        <w:rPr>
          <w:rFonts w:ascii="Arial Narrow" w:hAnsi="Arial Narrow" w:cs="Arial"/>
        </w:rPr>
        <w:t>assinado pelo</w:t>
      </w:r>
      <w:r w:rsidRPr="00CF06DD">
        <w:rPr>
          <w:rFonts w:ascii="Arial Narrow" w:hAnsi="Arial Narrow" w:cs="Arial"/>
        </w:rPr>
        <w:t xml:space="preserve"> Diretor da Unidade Escolar, para a </w:t>
      </w:r>
      <w:proofErr w:type="spellStart"/>
      <w:r w:rsidR="00AB4E31">
        <w:rPr>
          <w:rFonts w:ascii="Arial Narrow" w:hAnsi="Arial Narrow" w:cs="Arial"/>
        </w:rPr>
        <w:t>UEx</w:t>
      </w:r>
      <w:proofErr w:type="spellEnd"/>
      <w:r w:rsidRPr="00CF06DD">
        <w:rPr>
          <w:rFonts w:ascii="Arial Narrow" w:hAnsi="Arial Narrow" w:cs="Arial"/>
          <w:spacing w:val="-10"/>
        </w:rPr>
        <w:t xml:space="preserve"> </w:t>
      </w:r>
      <w:r w:rsidRPr="00CF06DD">
        <w:rPr>
          <w:rFonts w:ascii="Arial Narrow" w:hAnsi="Arial Narrow" w:cs="Arial"/>
        </w:rPr>
        <w:t>solicitando,</w:t>
      </w:r>
      <w:r w:rsidRPr="00CF06DD">
        <w:rPr>
          <w:rFonts w:ascii="Arial Narrow" w:hAnsi="Arial Narrow" w:cs="Arial"/>
          <w:spacing w:val="-8"/>
        </w:rPr>
        <w:t xml:space="preserve"> </w:t>
      </w:r>
      <w:r w:rsidRPr="00CF06DD">
        <w:rPr>
          <w:rFonts w:ascii="Arial Narrow" w:hAnsi="Arial Narrow" w:cs="Arial"/>
        </w:rPr>
        <w:t>a</w:t>
      </w:r>
      <w:r w:rsidRPr="00CF06DD">
        <w:rPr>
          <w:rFonts w:ascii="Arial Narrow" w:hAnsi="Arial Narrow" w:cs="Arial"/>
          <w:spacing w:val="-9"/>
        </w:rPr>
        <w:t xml:space="preserve"> </w:t>
      </w:r>
      <w:r w:rsidRPr="00CF06DD">
        <w:rPr>
          <w:rFonts w:ascii="Arial Narrow" w:hAnsi="Arial Narrow" w:cs="Arial"/>
        </w:rPr>
        <w:t>realização</w:t>
      </w:r>
      <w:r w:rsidRPr="00CF06DD">
        <w:rPr>
          <w:rFonts w:ascii="Arial Narrow" w:hAnsi="Arial Narrow" w:cs="Arial"/>
          <w:spacing w:val="-10"/>
        </w:rPr>
        <w:t xml:space="preserve"> </w:t>
      </w:r>
      <w:r w:rsidRPr="00CF06DD">
        <w:rPr>
          <w:rFonts w:ascii="Arial Narrow" w:hAnsi="Arial Narrow" w:cs="Arial"/>
        </w:rPr>
        <w:t>de</w:t>
      </w:r>
      <w:r w:rsidRPr="00CF06DD">
        <w:rPr>
          <w:rFonts w:ascii="Arial Narrow" w:hAnsi="Arial Narrow" w:cs="Arial"/>
          <w:spacing w:val="-6"/>
        </w:rPr>
        <w:t xml:space="preserve"> </w:t>
      </w:r>
      <w:r w:rsidRPr="00CF06DD">
        <w:rPr>
          <w:rFonts w:ascii="Arial Narrow" w:hAnsi="Arial Narrow" w:cs="Arial"/>
        </w:rPr>
        <w:t>licitação</w:t>
      </w:r>
      <w:r w:rsidRPr="00CF06DD">
        <w:rPr>
          <w:rFonts w:ascii="Arial Narrow" w:hAnsi="Arial Narrow" w:cs="Arial"/>
          <w:spacing w:val="-10"/>
        </w:rPr>
        <w:t xml:space="preserve"> </w:t>
      </w:r>
      <w:r w:rsidRPr="00CF06DD">
        <w:rPr>
          <w:rFonts w:ascii="Arial Narrow" w:hAnsi="Arial Narrow" w:cs="Arial"/>
        </w:rPr>
        <w:t>para</w:t>
      </w:r>
      <w:r w:rsidRPr="00CF06DD">
        <w:rPr>
          <w:rFonts w:ascii="Arial Narrow" w:hAnsi="Arial Narrow" w:cs="Arial"/>
          <w:spacing w:val="-8"/>
        </w:rPr>
        <w:t xml:space="preserve"> </w:t>
      </w:r>
      <w:r w:rsidRPr="00CF06DD">
        <w:rPr>
          <w:rFonts w:ascii="Arial Narrow" w:hAnsi="Arial Narrow" w:cs="Arial"/>
        </w:rPr>
        <w:t>aquisição</w:t>
      </w:r>
      <w:r w:rsidRPr="00CF06DD">
        <w:rPr>
          <w:rFonts w:ascii="Arial Narrow" w:hAnsi="Arial Narrow" w:cs="Arial"/>
          <w:spacing w:val="-11"/>
        </w:rPr>
        <w:t xml:space="preserve"> </w:t>
      </w:r>
      <w:r w:rsidRPr="00CF06DD">
        <w:rPr>
          <w:rFonts w:ascii="Arial Narrow" w:hAnsi="Arial Narrow" w:cs="Arial"/>
        </w:rPr>
        <w:t>de</w:t>
      </w:r>
      <w:r w:rsidRPr="00CF06DD">
        <w:rPr>
          <w:rFonts w:ascii="Arial Narrow" w:hAnsi="Arial Narrow" w:cs="Arial"/>
          <w:spacing w:val="-10"/>
        </w:rPr>
        <w:t xml:space="preserve"> </w:t>
      </w:r>
      <w:r w:rsidRPr="00CF06DD">
        <w:rPr>
          <w:rFonts w:ascii="Arial Narrow" w:hAnsi="Arial Narrow" w:cs="Arial"/>
        </w:rPr>
        <w:t>gêneros alimentícios, devendo</w:t>
      </w:r>
      <w:r w:rsidRPr="00CF06DD">
        <w:rPr>
          <w:rFonts w:ascii="Arial Narrow" w:hAnsi="Arial Narrow" w:cs="Arial"/>
          <w:spacing w:val="-1"/>
        </w:rPr>
        <w:t xml:space="preserve"> </w:t>
      </w:r>
      <w:r w:rsidRPr="00CF06DD">
        <w:rPr>
          <w:rFonts w:ascii="Arial Narrow" w:hAnsi="Arial Narrow" w:cs="Arial"/>
        </w:rPr>
        <w:t>constar:</w:t>
      </w:r>
    </w:p>
    <w:p w:rsidR="00144FEC" w:rsidRPr="00CF06DD" w:rsidRDefault="00144FEC" w:rsidP="00436341">
      <w:pPr>
        <w:pStyle w:val="PargrafodaLista"/>
        <w:numPr>
          <w:ilvl w:val="0"/>
          <w:numId w:val="11"/>
        </w:numPr>
        <w:tabs>
          <w:tab w:val="left" w:pos="821"/>
        </w:tabs>
        <w:spacing w:line="360" w:lineRule="auto"/>
        <w:ind w:hanging="361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a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relação de gêneros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alimentícios;</w:t>
      </w:r>
    </w:p>
    <w:p w:rsidR="00144FEC" w:rsidRPr="00CF06DD" w:rsidRDefault="00144FEC" w:rsidP="00436341">
      <w:pPr>
        <w:pStyle w:val="PargrafodaLista"/>
        <w:numPr>
          <w:ilvl w:val="0"/>
          <w:numId w:val="11"/>
        </w:numPr>
        <w:tabs>
          <w:tab w:val="left" w:pos="821"/>
        </w:tabs>
        <w:spacing w:line="360" w:lineRule="auto"/>
        <w:ind w:hanging="361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a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quantidade que será comprada para </w:t>
      </w:r>
      <w:r w:rsidR="000913B8">
        <w:rPr>
          <w:rFonts w:ascii="Arial Narrow" w:hAnsi="Arial Narrow" w:cs="Arial"/>
          <w:sz w:val="24"/>
          <w:szCs w:val="24"/>
        </w:rPr>
        <w:t xml:space="preserve">o </w:t>
      </w:r>
      <w:r w:rsidR="005A4F22">
        <w:rPr>
          <w:rFonts w:ascii="Arial Narrow" w:hAnsi="Arial Narrow" w:cs="Arial"/>
          <w:sz w:val="24"/>
          <w:szCs w:val="24"/>
        </w:rPr>
        <w:t>semestre</w:t>
      </w:r>
      <w:r w:rsidRPr="00CF06DD">
        <w:rPr>
          <w:rFonts w:ascii="Arial Narrow" w:hAnsi="Arial Narrow" w:cs="Arial"/>
          <w:sz w:val="24"/>
          <w:szCs w:val="24"/>
        </w:rPr>
        <w:t>;</w:t>
      </w:r>
    </w:p>
    <w:p w:rsidR="00144FEC" w:rsidRDefault="00144FEC" w:rsidP="00436341">
      <w:pPr>
        <w:pStyle w:val="PargrafodaLista"/>
        <w:numPr>
          <w:ilvl w:val="0"/>
          <w:numId w:val="11"/>
        </w:numPr>
        <w:tabs>
          <w:tab w:val="left" w:pos="821"/>
        </w:tabs>
        <w:spacing w:line="360" w:lineRule="auto"/>
        <w:ind w:hanging="361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o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valor total disponível para o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="005A4F22">
        <w:rPr>
          <w:rFonts w:ascii="Arial Narrow" w:hAnsi="Arial Narrow" w:cs="Arial"/>
          <w:sz w:val="24"/>
          <w:szCs w:val="24"/>
        </w:rPr>
        <w:t>semestre</w:t>
      </w:r>
      <w:r w:rsidRPr="00CF06DD">
        <w:rPr>
          <w:rFonts w:ascii="Arial Narrow" w:hAnsi="Arial Narrow" w:cs="Arial"/>
          <w:sz w:val="24"/>
          <w:szCs w:val="24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00"/>
      </w:tblGrid>
      <w:tr w:rsidR="00434195" w:rsidTr="00434195">
        <w:tc>
          <w:tcPr>
            <w:tcW w:w="9600" w:type="dxa"/>
          </w:tcPr>
          <w:p w:rsidR="00434195" w:rsidRDefault="00434195" w:rsidP="00436341">
            <w:pPr>
              <w:spacing w:line="360" w:lineRule="auto"/>
              <w:ind w:right="100"/>
              <w:jc w:val="both"/>
              <w:rPr>
                <w:rFonts w:ascii="Arial Narrow" w:hAnsi="Arial Narrow" w:cs="Arial"/>
              </w:rPr>
            </w:pPr>
            <w:r w:rsidRPr="00434195">
              <w:rPr>
                <w:rFonts w:ascii="Arial Narrow" w:hAnsi="Arial Narrow" w:cs="Arial"/>
                <w:b/>
                <w:sz w:val="24"/>
                <w:szCs w:val="24"/>
              </w:rPr>
              <w:t xml:space="preserve">IMPORTANTE: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Deverá vir anexa ao ofício a CI da Coordenadoria de Alimentação Escolar – COALE informando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o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valor</w:t>
            </w:r>
            <w:r w:rsidRPr="00434195">
              <w:rPr>
                <w:rFonts w:ascii="Arial Narrow" w:hAnsi="Arial Narrow" w:cs="Arial"/>
                <w:spacing w:val="-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do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recurso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434195">
              <w:rPr>
                <w:rFonts w:ascii="Arial Narrow" w:hAnsi="Arial Narrow" w:cs="Arial"/>
                <w:spacing w:val="-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ser</w:t>
            </w:r>
            <w:r w:rsidRPr="00434195">
              <w:rPr>
                <w:rFonts w:ascii="Arial Narrow" w:hAnsi="Arial Narrow" w:cs="Arial"/>
                <w:spacing w:val="-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recebido</w:t>
            </w:r>
            <w:r w:rsidRPr="00434195">
              <w:rPr>
                <w:rFonts w:ascii="Arial Narrow" w:hAnsi="Arial Narrow" w:cs="Arial"/>
                <w:spacing w:val="-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(lembrando</w:t>
            </w:r>
            <w:r w:rsidRPr="00434195">
              <w:rPr>
                <w:rFonts w:ascii="Arial Narrow" w:hAnsi="Arial Narrow" w:cs="Arial"/>
                <w:spacing w:val="1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que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434195">
              <w:rPr>
                <w:rFonts w:ascii="Arial Narrow" w:hAnsi="Arial Narrow" w:cs="Arial"/>
                <w:spacing w:val="-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quantia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não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gasta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deverá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ser</w:t>
            </w:r>
            <w:r w:rsidRPr="00434195">
              <w:rPr>
                <w:rFonts w:ascii="Arial Narrow" w:hAnsi="Arial Narrow" w:cs="Arial"/>
                <w:spacing w:val="-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devolvida)</w:t>
            </w:r>
            <w:r w:rsidRPr="00434195">
              <w:rPr>
                <w:rFonts w:ascii="Arial Narrow" w:hAnsi="Arial Narrow" w:cs="Arial"/>
                <w:spacing w:val="-8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e o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prazo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estipulado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pela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Coordenadoria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de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Finanças</w:t>
            </w:r>
            <w:r w:rsidRPr="00434195">
              <w:rPr>
                <w:rFonts w:ascii="Arial Narrow" w:hAnsi="Arial Narrow" w:cs="Arial"/>
                <w:spacing w:val="3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–</w:t>
            </w:r>
            <w:r w:rsidRPr="00434195">
              <w:rPr>
                <w:rFonts w:ascii="Arial Narrow" w:hAnsi="Arial Narrow" w:cs="Arial"/>
                <w:spacing w:val="-15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COFIN para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434195">
              <w:rPr>
                <w:rFonts w:ascii="Arial Narrow" w:hAnsi="Arial Narrow" w:cs="Arial"/>
                <w:spacing w:val="-3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realização</w:t>
            </w:r>
            <w:r w:rsidRPr="00434195">
              <w:rPr>
                <w:rFonts w:ascii="Arial Narrow" w:hAnsi="Arial Narrow" w:cs="Arial"/>
                <w:spacing w:val="-6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das</w:t>
            </w:r>
            <w:r w:rsidRPr="00434195">
              <w:rPr>
                <w:rFonts w:ascii="Arial Narrow" w:hAnsi="Arial Narrow" w:cs="Arial"/>
                <w:spacing w:val="-4"/>
                <w:sz w:val="24"/>
                <w:szCs w:val="24"/>
              </w:rPr>
              <w:t xml:space="preserve"> </w:t>
            </w:r>
            <w:r w:rsidRPr="00434195">
              <w:rPr>
                <w:rFonts w:ascii="Arial Narrow" w:hAnsi="Arial Narrow" w:cs="Arial"/>
                <w:sz w:val="24"/>
                <w:szCs w:val="24"/>
              </w:rPr>
              <w:t>compras.</w:t>
            </w:r>
          </w:p>
        </w:tc>
      </w:tr>
    </w:tbl>
    <w:p w:rsidR="00FC2074" w:rsidRDefault="00144FEC" w:rsidP="00436341">
      <w:pPr>
        <w:spacing w:line="360" w:lineRule="auto"/>
        <w:ind w:left="100" w:right="10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Em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resposta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ao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expediente</w:t>
      </w:r>
      <w:r w:rsidRPr="00CF06DD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supracitado,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proofErr w:type="spellStart"/>
      <w:r w:rsidR="00F937C6">
        <w:rPr>
          <w:rFonts w:ascii="Arial Narrow" w:hAnsi="Arial Narrow" w:cs="Arial"/>
          <w:sz w:val="24"/>
          <w:szCs w:val="24"/>
        </w:rPr>
        <w:t>UEx</w:t>
      </w:r>
      <w:proofErr w:type="spellEnd"/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dará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início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ao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procedimento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licitatório</w:t>
      </w:r>
      <w:r w:rsidRPr="00CF06DD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elaborando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uma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 xml:space="preserve">Ata, </w:t>
      </w:r>
      <w:r w:rsidRPr="00CF06DD">
        <w:rPr>
          <w:rFonts w:ascii="Arial Narrow" w:hAnsi="Arial Narrow" w:cs="Arial"/>
          <w:b/>
          <w:sz w:val="24"/>
          <w:szCs w:val="24"/>
        </w:rPr>
        <w:t>devidamente digitada e assinada por todos os membros presentes, contendo as seguintes</w:t>
      </w:r>
      <w:r w:rsidRPr="00CF06DD">
        <w:rPr>
          <w:rFonts w:ascii="Arial Narrow" w:hAnsi="Arial Narrow" w:cs="Arial"/>
          <w:b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informações</w:t>
      </w:r>
      <w:r w:rsidRPr="00CF06DD">
        <w:rPr>
          <w:rFonts w:ascii="Arial Narrow" w:hAnsi="Arial Narrow" w:cs="Arial"/>
          <w:sz w:val="24"/>
          <w:szCs w:val="24"/>
        </w:rPr>
        <w:t>: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1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Citar que a verba é oriunda do Programa Nacional de Alimentação Escolar –</w:t>
      </w:r>
      <w:r w:rsidRPr="00CF06DD">
        <w:rPr>
          <w:rFonts w:ascii="Arial Narrow" w:hAnsi="Arial Narrow" w:cs="Arial"/>
          <w:spacing w:val="-4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PNAE;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1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relação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dos gêneros alimentícios que serão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adquiridos;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1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a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quantidade a ser comprada para o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5A4F22">
        <w:rPr>
          <w:rFonts w:ascii="Arial Narrow" w:hAnsi="Arial Narrow" w:cs="Arial"/>
          <w:sz w:val="24"/>
          <w:szCs w:val="24"/>
        </w:rPr>
        <w:t>semestre</w:t>
      </w:r>
      <w:r w:rsidR="00F937C6">
        <w:rPr>
          <w:rFonts w:ascii="Arial Narrow" w:hAnsi="Arial Narrow" w:cs="Arial"/>
          <w:sz w:val="24"/>
          <w:szCs w:val="24"/>
        </w:rPr>
        <w:t>;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1"/>
        </w:tabs>
        <w:spacing w:line="360" w:lineRule="auto"/>
        <w:ind w:right="378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valor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total do recurso recebido;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1"/>
        </w:tabs>
        <w:spacing w:line="360" w:lineRule="auto"/>
        <w:ind w:right="104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valor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que foi gasto na Chamada Pública/Agricultura Familiar, </w:t>
      </w:r>
      <w:r w:rsidRPr="00CF06DD">
        <w:rPr>
          <w:rFonts w:ascii="Arial Narrow" w:hAnsi="Arial Narrow" w:cs="Arial"/>
          <w:spacing w:val="3"/>
          <w:sz w:val="24"/>
          <w:szCs w:val="24"/>
        </w:rPr>
        <w:t xml:space="preserve">se </w:t>
      </w:r>
      <w:r w:rsidRPr="00CF06DD">
        <w:rPr>
          <w:rFonts w:ascii="Arial Narrow" w:hAnsi="Arial Narrow" w:cs="Arial"/>
          <w:sz w:val="24"/>
          <w:szCs w:val="24"/>
        </w:rPr>
        <w:t>houver interessados. Se não, citar tal fato na Ata, para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conhecimento;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0"/>
          <w:tab w:val="left" w:pos="821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valor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do saldo complementar;</w:t>
      </w:r>
    </w:p>
    <w:p w:rsidR="00144FEC" w:rsidRPr="00CF06DD" w:rsidRDefault="00144FEC" w:rsidP="00436341">
      <w:pPr>
        <w:pStyle w:val="PargrafodaLista"/>
        <w:numPr>
          <w:ilvl w:val="0"/>
          <w:numId w:val="13"/>
        </w:numPr>
        <w:tabs>
          <w:tab w:val="left" w:pos="821"/>
        </w:tabs>
        <w:spacing w:line="360" w:lineRule="auto"/>
        <w:ind w:right="104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valor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total disponível para o processo licitatório </w:t>
      </w:r>
      <w:r w:rsidR="001B75EB">
        <w:rPr>
          <w:rFonts w:ascii="Arial Narrow" w:hAnsi="Arial Narrow" w:cs="Arial"/>
          <w:sz w:val="24"/>
          <w:szCs w:val="24"/>
        </w:rPr>
        <w:t>semestra</w:t>
      </w:r>
      <w:r w:rsidR="00F937C6">
        <w:rPr>
          <w:rFonts w:ascii="Arial Narrow" w:hAnsi="Arial Narrow" w:cs="Arial"/>
          <w:sz w:val="24"/>
          <w:szCs w:val="24"/>
        </w:rPr>
        <w:t>l</w:t>
      </w:r>
      <w:r w:rsidRPr="00CF06DD">
        <w:rPr>
          <w:rFonts w:ascii="Arial Narrow" w:hAnsi="Arial Narrow" w:cs="Arial"/>
          <w:sz w:val="24"/>
          <w:szCs w:val="24"/>
        </w:rPr>
        <w:t xml:space="preserve"> (levando-se em consideração o que foi gasto com Agricultura Familiar e acrescido do saldo complementar, se</w:t>
      </w:r>
      <w:r w:rsidRPr="00CF06DD">
        <w:rPr>
          <w:rFonts w:ascii="Arial Narrow" w:hAnsi="Arial Narrow" w:cs="Arial"/>
          <w:spacing w:val="-2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houver);</w:t>
      </w:r>
    </w:p>
    <w:p w:rsidR="00144FEC" w:rsidRPr="00CF06DD" w:rsidRDefault="00144FEC" w:rsidP="00436341">
      <w:pPr>
        <w:pStyle w:val="Ttulo1"/>
        <w:tabs>
          <w:tab w:val="left" w:pos="821"/>
        </w:tabs>
        <w:spacing w:line="360" w:lineRule="auto"/>
        <w:ind w:left="1080" w:firstLine="0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*</w:t>
      </w:r>
      <w:r w:rsidR="008D5ACE">
        <w:rPr>
          <w:rFonts w:ascii="Arial Narrow" w:hAnsi="Arial Narrow" w:cs="Arial"/>
        </w:rPr>
        <w:t xml:space="preserve"> </w:t>
      </w:r>
      <w:r w:rsidRPr="00CF06DD">
        <w:rPr>
          <w:rFonts w:ascii="Arial Narrow" w:hAnsi="Arial Narrow" w:cs="Arial"/>
        </w:rPr>
        <w:t>Lembrando que os valores que não forem gastos deverão ser</w:t>
      </w:r>
      <w:r w:rsidRPr="00CF06DD">
        <w:rPr>
          <w:rFonts w:ascii="Arial Narrow" w:hAnsi="Arial Narrow" w:cs="Arial"/>
          <w:spacing w:val="-8"/>
        </w:rPr>
        <w:t xml:space="preserve"> </w:t>
      </w:r>
      <w:r w:rsidRPr="00CF06DD">
        <w:rPr>
          <w:rFonts w:ascii="Arial Narrow" w:hAnsi="Arial Narrow" w:cs="Arial"/>
        </w:rPr>
        <w:t>devolvidos</w:t>
      </w:r>
    </w:p>
    <w:p w:rsidR="00144FEC" w:rsidRPr="00CF06DD" w:rsidRDefault="00AF5E68" w:rsidP="00436341">
      <w:pPr>
        <w:pStyle w:val="PargrafodaLista"/>
        <w:numPr>
          <w:ilvl w:val="0"/>
          <w:numId w:val="13"/>
        </w:numPr>
        <w:tabs>
          <w:tab w:val="left" w:pos="820"/>
          <w:tab w:val="left" w:pos="821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informar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o </w:t>
      </w:r>
      <w:r w:rsidRPr="00982E2B">
        <w:rPr>
          <w:rFonts w:ascii="Arial Narrow" w:hAnsi="Arial Narrow" w:cs="Arial"/>
          <w:sz w:val="24"/>
          <w:szCs w:val="24"/>
        </w:rPr>
        <w:t xml:space="preserve">nome </w:t>
      </w:r>
      <w:r w:rsidRPr="007270CB">
        <w:rPr>
          <w:rFonts w:ascii="Arial Narrow" w:hAnsi="Arial Narrow" w:cs="Arial"/>
          <w:sz w:val="24"/>
          <w:szCs w:val="24"/>
        </w:rPr>
        <w:t>das pessoas</w:t>
      </w:r>
      <w:r w:rsidRPr="00982E2B">
        <w:rPr>
          <w:rFonts w:ascii="Arial Narrow" w:hAnsi="Arial Narrow" w:cs="Arial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que irão compor a Equipe de Apoio, com registro em</w:t>
      </w:r>
      <w:r w:rsidR="00144FEC"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ata.</w:t>
      </w:r>
    </w:p>
    <w:p w:rsidR="00AF5E68" w:rsidRDefault="00AF5E68" w:rsidP="00436341">
      <w:pPr>
        <w:tabs>
          <w:tab w:val="left" w:pos="820"/>
          <w:tab w:val="left" w:pos="821"/>
        </w:tabs>
        <w:spacing w:line="360" w:lineRule="auto"/>
        <w:ind w:left="1080"/>
        <w:jc w:val="both"/>
        <w:rPr>
          <w:rFonts w:ascii="Arial Narrow" w:hAnsi="Arial Narrow" w:cs="Arial"/>
          <w:b/>
          <w:sz w:val="24"/>
          <w:szCs w:val="24"/>
        </w:rPr>
      </w:pPr>
      <w:r w:rsidRPr="00982E2B">
        <w:rPr>
          <w:rFonts w:ascii="Arial Narrow" w:hAnsi="Arial Narrow" w:cs="Arial"/>
          <w:b/>
          <w:sz w:val="24"/>
          <w:szCs w:val="24"/>
          <w:highlight w:val="yellow"/>
        </w:rPr>
        <w:lastRenderedPageBreak/>
        <w:t>*</w:t>
      </w:r>
      <w:r w:rsidR="008D5ACE" w:rsidRPr="00982E2B">
        <w:rPr>
          <w:rFonts w:ascii="Arial Narrow" w:hAnsi="Arial Narrow" w:cs="Arial"/>
          <w:b/>
          <w:sz w:val="24"/>
          <w:szCs w:val="24"/>
          <w:highlight w:val="yellow"/>
        </w:rPr>
        <w:t xml:space="preserve"> O</w:t>
      </w:r>
      <w:r w:rsidRPr="00982E2B">
        <w:rPr>
          <w:rFonts w:ascii="Arial Narrow" w:hAnsi="Arial Narrow" w:cs="Arial"/>
          <w:b/>
          <w:sz w:val="24"/>
          <w:szCs w:val="24"/>
          <w:highlight w:val="yellow"/>
        </w:rPr>
        <w:t>s gestores</w:t>
      </w:r>
      <w:r w:rsidR="00FB6895">
        <w:rPr>
          <w:rFonts w:ascii="Arial Narrow" w:hAnsi="Arial Narrow" w:cs="Arial"/>
          <w:b/>
          <w:sz w:val="24"/>
          <w:szCs w:val="24"/>
          <w:highlight w:val="yellow"/>
        </w:rPr>
        <w:t xml:space="preserve"> (</w:t>
      </w:r>
      <w:proofErr w:type="gramStart"/>
      <w:r w:rsidR="00FB6895">
        <w:rPr>
          <w:rFonts w:ascii="Arial Narrow" w:hAnsi="Arial Narrow" w:cs="Arial"/>
          <w:b/>
          <w:sz w:val="24"/>
          <w:szCs w:val="24"/>
          <w:highlight w:val="yellow"/>
        </w:rPr>
        <w:t>Diretor(</w:t>
      </w:r>
      <w:proofErr w:type="gramEnd"/>
      <w:r w:rsidR="00FB6895">
        <w:rPr>
          <w:rFonts w:ascii="Arial Narrow" w:hAnsi="Arial Narrow" w:cs="Arial"/>
          <w:b/>
          <w:sz w:val="24"/>
          <w:szCs w:val="24"/>
          <w:highlight w:val="yellow"/>
        </w:rPr>
        <w:t>a), Diretor(a)-Adjunto(a)</w:t>
      </w:r>
      <w:r w:rsidRPr="00982E2B">
        <w:rPr>
          <w:rFonts w:ascii="Arial Narrow" w:hAnsi="Arial Narrow" w:cs="Arial"/>
          <w:b/>
          <w:sz w:val="24"/>
          <w:szCs w:val="24"/>
          <w:highlight w:val="yellow"/>
        </w:rPr>
        <w:t xml:space="preserve">, Presidente e Vice-Presidente da </w:t>
      </w:r>
      <w:proofErr w:type="spellStart"/>
      <w:r w:rsidR="00F937C6">
        <w:rPr>
          <w:rFonts w:ascii="Arial Narrow" w:hAnsi="Arial Narrow" w:cs="Arial"/>
          <w:b/>
          <w:sz w:val="24"/>
          <w:szCs w:val="24"/>
          <w:highlight w:val="yellow"/>
        </w:rPr>
        <w:t>UEx</w:t>
      </w:r>
      <w:proofErr w:type="spellEnd"/>
      <w:r w:rsidR="00F937C6">
        <w:rPr>
          <w:rFonts w:ascii="Arial Narrow" w:hAnsi="Arial Narrow" w:cs="Arial"/>
          <w:b/>
          <w:sz w:val="24"/>
          <w:szCs w:val="24"/>
          <w:highlight w:val="yellow"/>
        </w:rPr>
        <w:t>)</w:t>
      </w:r>
      <w:r w:rsidRPr="00982E2B">
        <w:rPr>
          <w:rFonts w:ascii="Arial Narrow" w:hAnsi="Arial Narrow" w:cs="Arial"/>
          <w:b/>
          <w:sz w:val="24"/>
          <w:szCs w:val="24"/>
          <w:highlight w:val="yellow"/>
        </w:rPr>
        <w:t xml:space="preserve"> não poderão compor a equipe de pregã</w:t>
      </w:r>
      <w:r w:rsidRPr="007270CB">
        <w:rPr>
          <w:rFonts w:ascii="Arial Narrow" w:hAnsi="Arial Narrow" w:cs="Arial"/>
          <w:b/>
          <w:sz w:val="24"/>
          <w:szCs w:val="24"/>
          <w:highlight w:val="yellow"/>
        </w:rPr>
        <w:t>o</w:t>
      </w:r>
      <w:r w:rsidR="007270CB" w:rsidRPr="007270CB">
        <w:rPr>
          <w:rFonts w:ascii="Arial Narrow" w:hAnsi="Arial Narrow" w:cs="Arial"/>
          <w:b/>
          <w:sz w:val="24"/>
          <w:szCs w:val="24"/>
          <w:highlight w:val="yellow"/>
        </w:rPr>
        <w:t>.</w:t>
      </w:r>
    </w:p>
    <w:p w:rsidR="0007215B" w:rsidRDefault="0007215B" w:rsidP="00436341">
      <w:pPr>
        <w:tabs>
          <w:tab w:val="left" w:pos="820"/>
          <w:tab w:val="left" w:pos="821"/>
        </w:tabs>
        <w:spacing w:line="360" w:lineRule="auto"/>
        <w:ind w:left="1080"/>
        <w:jc w:val="both"/>
        <w:rPr>
          <w:rFonts w:ascii="Arial Narrow" w:hAnsi="Arial Narrow" w:cs="Arial"/>
          <w:b/>
          <w:sz w:val="24"/>
          <w:szCs w:val="24"/>
        </w:rPr>
      </w:pPr>
    </w:p>
    <w:p w:rsidR="00144FEC" w:rsidRPr="00CF06DD" w:rsidRDefault="00144FEC" w:rsidP="00436341">
      <w:pPr>
        <w:pStyle w:val="Ttulo1"/>
        <w:numPr>
          <w:ilvl w:val="0"/>
          <w:numId w:val="12"/>
        </w:numPr>
        <w:tabs>
          <w:tab w:val="left" w:pos="821"/>
        </w:tabs>
        <w:spacing w:line="360" w:lineRule="auto"/>
        <w:ind w:hanging="361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FORMALIZAÇÃO DO PROCESSO LICITATÓRIO</w:t>
      </w:r>
    </w:p>
    <w:p w:rsidR="00144FEC" w:rsidRPr="00CF06DD" w:rsidRDefault="00144FEC" w:rsidP="00436341">
      <w:pPr>
        <w:pStyle w:val="Corpodetexto"/>
        <w:spacing w:line="360" w:lineRule="auto"/>
        <w:ind w:left="100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 xml:space="preserve">Posteriormente, o Presidente da </w:t>
      </w:r>
      <w:proofErr w:type="spellStart"/>
      <w:r w:rsidR="00F937C6">
        <w:rPr>
          <w:rFonts w:ascii="Arial Narrow" w:hAnsi="Arial Narrow" w:cs="Arial"/>
        </w:rPr>
        <w:t>UEx</w:t>
      </w:r>
      <w:proofErr w:type="spellEnd"/>
      <w:r w:rsidRPr="00CF06DD">
        <w:rPr>
          <w:rFonts w:ascii="Arial Narrow" w:hAnsi="Arial Narrow" w:cs="Arial"/>
        </w:rPr>
        <w:t>, de posse da Ata deliberativa do procedimento licitatório, irá formalizar um processo contendo:</w:t>
      </w:r>
    </w:p>
    <w:p w:rsidR="00144FEC" w:rsidRPr="00CF06DD" w:rsidRDefault="00BD6897" w:rsidP="00436341">
      <w:pPr>
        <w:pStyle w:val="PargrafodaLista"/>
        <w:numPr>
          <w:ilvl w:val="1"/>
          <w:numId w:val="14"/>
        </w:numPr>
        <w:tabs>
          <w:tab w:val="left" w:pos="758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capa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>;</w:t>
      </w:r>
    </w:p>
    <w:p w:rsidR="00144FEC" w:rsidRPr="00B8617B" w:rsidRDefault="00BD6897" w:rsidP="00436341">
      <w:pPr>
        <w:pStyle w:val="PargrafodaLista"/>
        <w:numPr>
          <w:ilvl w:val="1"/>
          <w:numId w:val="14"/>
        </w:numPr>
        <w:tabs>
          <w:tab w:val="left" w:pos="766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  <w:highlight w:val="yellow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número</w:t>
      </w:r>
      <w:proofErr w:type="gramEnd"/>
      <w:r w:rsidR="00144FEC" w:rsidRPr="00B8617B">
        <w:rPr>
          <w:rFonts w:ascii="Arial Narrow" w:hAnsi="Arial Narrow" w:cs="Arial"/>
          <w:spacing w:val="-7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de</w:t>
      </w:r>
      <w:r w:rsidR="00144FEC" w:rsidRPr="00B8617B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processo</w:t>
      </w:r>
      <w:r w:rsidR="00144FEC" w:rsidRPr="00B8617B">
        <w:rPr>
          <w:rFonts w:ascii="Arial Narrow" w:hAnsi="Arial Narrow" w:cs="Arial"/>
          <w:spacing w:val="-4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(o</w:t>
      </w:r>
      <w:r w:rsidR="00144FEC" w:rsidRPr="00B8617B">
        <w:rPr>
          <w:rFonts w:ascii="Arial Narrow" w:hAnsi="Arial Narrow" w:cs="Arial"/>
          <w:spacing w:val="-8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mesmo</w:t>
      </w:r>
      <w:r w:rsidR="00144FEC" w:rsidRPr="00B8617B">
        <w:rPr>
          <w:rFonts w:ascii="Arial Narrow" w:hAnsi="Arial Narrow" w:cs="Arial"/>
          <w:spacing w:val="-4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número</w:t>
      </w:r>
      <w:r w:rsidR="00144FEC" w:rsidRPr="00B8617B">
        <w:rPr>
          <w:rFonts w:ascii="Arial Narrow" w:hAnsi="Arial Narrow" w:cs="Arial"/>
          <w:spacing w:val="-6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que</w:t>
      </w:r>
      <w:r w:rsidR="00144FEC" w:rsidRPr="00B8617B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a</w:t>
      </w:r>
      <w:r w:rsidR="00144FEC" w:rsidRPr="00B8617B">
        <w:rPr>
          <w:rFonts w:ascii="Arial Narrow" w:hAnsi="Arial Narrow" w:cs="Arial"/>
          <w:spacing w:val="-4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Secretaria</w:t>
      </w:r>
      <w:r w:rsidR="00144FEC" w:rsidRPr="00B8617B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de</w:t>
      </w:r>
      <w:r w:rsidR="00144FEC" w:rsidRPr="00B8617B">
        <w:rPr>
          <w:rFonts w:ascii="Arial Narrow" w:hAnsi="Arial Narrow" w:cs="Arial"/>
          <w:spacing w:val="-6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Estado</w:t>
      </w:r>
      <w:r w:rsidR="00144FEC" w:rsidRPr="00B8617B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de</w:t>
      </w:r>
      <w:r w:rsidR="00144FEC" w:rsidRPr="00B8617B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Educação</w:t>
      </w:r>
      <w:r w:rsidR="00144FEC" w:rsidRPr="00B8617B">
        <w:rPr>
          <w:rFonts w:ascii="Arial Narrow" w:hAnsi="Arial Narrow" w:cs="Arial"/>
          <w:spacing w:val="-6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utiliza</w:t>
      </w:r>
      <w:r w:rsidR="00144FEC" w:rsidRPr="00B8617B">
        <w:rPr>
          <w:rFonts w:ascii="Arial Narrow" w:hAnsi="Arial Narrow" w:cs="Arial"/>
          <w:spacing w:val="-3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no</w:t>
      </w:r>
      <w:r w:rsidR="00144FEC" w:rsidRPr="00B8617B">
        <w:rPr>
          <w:rFonts w:ascii="Arial Narrow" w:hAnsi="Arial Narrow" w:cs="Arial"/>
          <w:spacing w:val="-4"/>
          <w:sz w:val="24"/>
          <w:szCs w:val="24"/>
          <w:highlight w:val="yellow"/>
        </w:rPr>
        <w:t xml:space="preserve"> </w:t>
      </w:r>
      <w:proofErr w:type="spellStart"/>
      <w:r w:rsidR="00B8617B" w:rsidRPr="00B8617B">
        <w:rPr>
          <w:rFonts w:ascii="Arial Narrow" w:hAnsi="Arial Narrow" w:cs="Arial"/>
          <w:sz w:val="24"/>
          <w:szCs w:val="24"/>
          <w:highlight w:val="yellow"/>
        </w:rPr>
        <w:t>eDOC</w:t>
      </w:r>
      <w:proofErr w:type="spellEnd"/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,</w:t>
      </w:r>
      <w:r w:rsidR="00144FEC" w:rsidRPr="00B8617B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ou seja, 29/XXXXXX/</w:t>
      </w:r>
      <w:r w:rsidR="00B8617B" w:rsidRPr="00B8617B">
        <w:rPr>
          <w:rFonts w:ascii="Arial Narrow" w:hAnsi="Arial Narrow" w:cs="Arial"/>
          <w:sz w:val="24"/>
          <w:szCs w:val="24"/>
          <w:highlight w:val="yellow"/>
        </w:rPr>
        <w:t>202</w:t>
      </w:r>
      <w:r w:rsidR="008B04EA">
        <w:rPr>
          <w:rFonts w:ascii="Arial Narrow" w:hAnsi="Arial Narrow" w:cs="Arial"/>
          <w:sz w:val="24"/>
          <w:szCs w:val="24"/>
          <w:highlight w:val="yellow"/>
        </w:rPr>
        <w:t>X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) com objetivo de rastrear o</w:t>
      </w:r>
      <w:r w:rsidR="00144FEC" w:rsidRPr="00B8617B">
        <w:rPr>
          <w:rFonts w:ascii="Arial Narrow" w:hAnsi="Arial Narrow" w:cs="Arial"/>
          <w:spacing w:val="-8"/>
          <w:sz w:val="24"/>
          <w:szCs w:val="24"/>
          <w:highlight w:val="yellow"/>
        </w:rPr>
        <w:t xml:space="preserve"> </w:t>
      </w:r>
      <w:r w:rsidR="00144FEC" w:rsidRPr="00B8617B">
        <w:rPr>
          <w:rFonts w:ascii="Arial Narrow" w:hAnsi="Arial Narrow" w:cs="Arial"/>
          <w:sz w:val="24"/>
          <w:szCs w:val="24"/>
          <w:highlight w:val="yellow"/>
        </w:rPr>
        <w:t>processo;</w:t>
      </w:r>
    </w:p>
    <w:p w:rsidR="00144FEC" w:rsidRPr="00CF06DD" w:rsidRDefault="00BD6897" w:rsidP="00436341">
      <w:pPr>
        <w:pStyle w:val="PargrafodaLista"/>
        <w:numPr>
          <w:ilvl w:val="1"/>
          <w:numId w:val="14"/>
        </w:numPr>
        <w:tabs>
          <w:tab w:val="left" w:pos="770"/>
          <w:tab w:val="left" w:pos="4086"/>
        </w:tabs>
        <w:spacing w:line="360" w:lineRule="auto"/>
        <w:ind w:right="102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o</w:t>
      </w:r>
      <w:proofErr w:type="gramEnd"/>
      <w:r w:rsidR="00144FEC" w:rsidRPr="00CF06DD">
        <w:rPr>
          <w:rFonts w:ascii="Arial Narrow" w:hAnsi="Arial Narrow" w:cs="Arial"/>
          <w:spacing w:val="-21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assunto:</w:t>
      </w:r>
      <w:r w:rsidR="00144FEC" w:rsidRPr="00CF06DD">
        <w:rPr>
          <w:rFonts w:ascii="Arial Narrow" w:hAnsi="Arial Narrow" w:cs="Arial"/>
          <w:spacing w:val="-21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“</w:t>
      </w:r>
      <w:r w:rsidR="00144FEC" w:rsidRPr="00CF06DD">
        <w:rPr>
          <w:rFonts w:ascii="Arial Narrow" w:hAnsi="Arial Narrow" w:cs="Arial"/>
          <w:i/>
          <w:sz w:val="24"/>
          <w:szCs w:val="24"/>
        </w:rPr>
        <w:t>Licitação</w:t>
      </w:r>
      <w:r w:rsidR="00144FEC" w:rsidRPr="00CF06DD">
        <w:rPr>
          <w:rFonts w:ascii="Arial Narrow" w:hAnsi="Arial Narrow" w:cs="Arial"/>
          <w:i/>
          <w:spacing w:val="-8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de</w:t>
      </w:r>
      <w:r w:rsidR="00144FEC" w:rsidRPr="00CF06DD">
        <w:rPr>
          <w:rFonts w:ascii="Arial Narrow" w:hAnsi="Arial Narrow" w:cs="Arial"/>
          <w:i/>
          <w:spacing w:val="-10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Merenda</w:t>
      </w:r>
      <w:r w:rsidR="00144FEC" w:rsidRPr="00CF06DD">
        <w:rPr>
          <w:rFonts w:ascii="Arial Narrow" w:hAnsi="Arial Narrow" w:cs="Arial"/>
          <w:i/>
          <w:spacing w:val="-9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Escolar</w:t>
      </w:r>
      <w:r w:rsidR="00144FEC" w:rsidRPr="00CF06DD">
        <w:rPr>
          <w:rFonts w:ascii="Arial Narrow" w:hAnsi="Arial Narrow" w:cs="Arial"/>
          <w:i/>
          <w:spacing w:val="-6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–</w:t>
      </w:r>
      <w:r w:rsidR="00144FEC" w:rsidRPr="00CF06DD">
        <w:rPr>
          <w:rFonts w:ascii="Arial Narrow" w:hAnsi="Arial Narrow" w:cs="Arial"/>
          <w:i/>
          <w:spacing w:val="-20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Programa</w:t>
      </w:r>
      <w:r w:rsidR="00144FEC" w:rsidRPr="00CF06DD">
        <w:rPr>
          <w:rFonts w:ascii="Arial Narrow" w:hAnsi="Arial Narrow" w:cs="Arial"/>
          <w:i/>
          <w:spacing w:val="-7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Nacional</w:t>
      </w:r>
      <w:r w:rsidR="00144FEC" w:rsidRPr="00CF06DD">
        <w:rPr>
          <w:rFonts w:ascii="Arial Narrow" w:hAnsi="Arial Narrow" w:cs="Arial"/>
          <w:i/>
          <w:spacing w:val="-9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de</w:t>
      </w:r>
      <w:r w:rsidR="00144FEC" w:rsidRPr="00CF06DD">
        <w:rPr>
          <w:rFonts w:ascii="Arial Narrow" w:hAnsi="Arial Narrow" w:cs="Arial"/>
          <w:i/>
          <w:spacing w:val="-9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Alimentação</w:t>
      </w:r>
      <w:r w:rsidR="00144FEC" w:rsidRPr="00CF06DD">
        <w:rPr>
          <w:rFonts w:ascii="Arial Narrow" w:hAnsi="Arial Narrow" w:cs="Arial"/>
          <w:i/>
          <w:spacing w:val="-9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Escolar</w:t>
      </w:r>
      <w:r w:rsidR="00144FEC" w:rsidRPr="00CF06DD">
        <w:rPr>
          <w:rFonts w:ascii="Arial Narrow" w:hAnsi="Arial Narrow" w:cs="Arial"/>
          <w:i/>
          <w:spacing w:val="-6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–</w:t>
      </w:r>
      <w:r w:rsidR="00144FEC" w:rsidRPr="00CF06DD">
        <w:rPr>
          <w:rFonts w:ascii="Arial Narrow" w:hAnsi="Arial Narrow" w:cs="Arial"/>
          <w:i/>
          <w:spacing w:val="-19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PNAE Modalidade de Pregão</w:t>
      </w:r>
      <w:r w:rsidR="00144FEC" w:rsidRPr="00CF06DD">
        <w:rPr>
          <w:rFonts w:ascii="Arial Narrow" w:hAnsi="Arial Narrow" w:cs="Arial"/>
          <w:i/>
          <w:spacing w:val="-8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Presencial</w:t>
      </w:r>
      <w:r w:rsidR="00144FEC" w:rsidRPr="00CF06DD">
        <w:rPr>
          <w:rFonts w:ascii="Arial Narrow" w:hAnsi="Arial Narrow" w:cs="Arial"/>
          <w:i/>
          <w:spacing w:val="-1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</w:rPr>
        <w:t>n.</w:t>
      </w:r>
      <w:r w:rsidR="00144FEC" w:rsidRPr="00CF06DD">
        <w:rPr>
          <w:rFonts w:ascii="Arial Narrow" w:hAnsi="Arial Narrow" w:cs="Arial"/>
          <w:i/>
          <w:sz w:val="24"/>
          <w:szCs w:val="24"/>
          <w:u w:val="single"/>
        </w:rPr>
        <w:t xml:space="preserve"> </w:t>
      </w:r>
      <w:r w:rsidR="00144FEC" w:rsidRPr="00CF06DD">
        <w:rPr>
          <w:rFonts w:ascii="Arial Narrow" w:hAnsi="Arial Narrow" w:cs="Arial"/>
          <w:i/>
          <w:sz w:val="24"/>
          <w:szCs w:val="24"/>
          <w:u w:val="single"/>
        </w:rPr>
        <w:tab/>
      </w:r>
      <w:r w:rsidR="00144FEC" w:rsidRPr="00CF06DD">
        <w:rPr>
          <w:rFonts w:ascii="Arial Narrow" w:hAnsi="Arial Narrow" w:cs="Arial"/>
          <w:i/>
          <w:sz w:val="24"/>
          <w:szCs w:val="24"/>
        </w:rPr>
        <w:t>/</w:t>
      </w:r>
      <w:proofErr w:type="gramStart"/>
      <w:r w:rsidR="00144FEC" w:rsidRPr="00CF06DD">
        <w:rPr>
          <w:rFonts w:ascii="Arial Narrow" w:hAnsi="Arial Narrow" w:cs="Arial"/>
          <w:i/>
          <w:sz w:val="24"/>
          <w:szCs w:val="24"/>
        </w:rPr>
        <w:t>ano</w:t>
      </w:r>
      <w:proofErr w:type="gramEnd"/>
      <w:r w:rsidR="00144FEC" w:rsidRPr="00CF06DD">
        <w:rPr>
          <w:rFonts w:ascii="Arial Narrow" w:hAnsi="Arial Narrow" w:cs="Arial"/>
          <w:i/>
          <w:sz w:val="24"/>
          <w:szCs w:val="24"/>
        </w:rPr>
        <w:t xml:space="preserve"> (colocar o ano vigente)</w:t>
      </w:r>
      <w:r w:rsidR="00144FEC" w:rsidRPr="00CF06DD">
        <w:rPr>
          <w:rFonts w:ascii="Arial Narrow" w:hAnsi="Arial Narrow" w:cs="Arial"/>
          <w:i/>
          <w:spacing w:val="-4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”.</w:t>
      </w:r>
    </w:p>
    <w:p w:rsidR="00144FEC" w:rsidRDefault="00144FEC" w:rsidP="00436341">
      <w:pPr>
        <w:pStyle w:val="Corpodetexto"/>
        <w:spacing w:line="360" w:lineRule="auto"/>
        <w:ind w:left="100" w:right="95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O Ofício da direção, a Ata e a CI da COALE, que informa o saldo disponível, deverão ser ape</w:t>
      </w:r>
      <w:r w:rsidR="00EF1478">
        <w:rPr>
          <w:rFonts w:ascii="Arial Narrow" w:hAnsi="Arial Narrow" w:cs="Arial"/>
        </w:rPr>
        <w:t>nsados ao processo e numerados de acordo com a nova norma regulamentadora de formalização dos processos administrativos, o Decreto Estadual n. 15.573, de 28/12/2020.</w:t>
      </w:r>
    </w:p>
    <w:p w:rsidR="00EF1478" w:rsidRDefault="00EF1478" w:rsidP="00436341">
      <w:pPr>
        <w:pStyle w:val="Corpodetexto"/>
        <w:spacing w:line="360" w:lineRule="auto"/>
        <w:ind w:left="100" w:right="95"/>
        <w:jc w:val="both"/>
        <w:rPr>
          <w:rFonts w:ascii="Arial Narrow" w:hAnsi="Arial Narrow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00"/>
      </w:tblGrid>
      <w:tr w:rsidR="00BC519C" w:rsidTr="00BC519C">
        <w:tc>
          <w:tcPr>
            <w:tcW w:w="9600" w:type="dxa"/>
          </w:tcPr>
          <w:p w:rsidR="00BC519C" w:rsidRPr="005B3680" w:rsidRDefault="00EF1478" w:rsidP="005B3680">
            <w:pPr>
              <w:pStyle w:val="Corpodetexto"/>
              <w:spacing w:line="360" w:lineRule="auto"/>
              <w:ind w:left="100" w:right="102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highlight w:val="yellow"/>
              </w:rPr>
              <w:t>IMPORTANTE:</w:t>
            </w:r>
            <w:r>
              <w:rPr>
                <w:rFonts w:ascii="Arial Narrow" w:hAnsi="Arial Narrow"/>
                <w:highlight w:val="yellow"/>
              </w:rPr>
              <w:t xml:space="preserve"> A norma que regulamenta a formalização dos processos administrativos em âmbito estadual é o </w:t>
            </w:r>
            <w:r>
              <w:rPr>
                <w:rFonts w:ascii="Arial Narrow" w:hAnsi="Arial Narrow"/>
                <w:b/>
                <w:highlight w:val="yellow"/>
              </w:rPr>
              <w:t xml:space="preserve">Decreto </w:t>
            </w:r>
            <w:r w:rsidR="004B72C7" w:rsidRPr="005B3680">
              <w:rPr>
                <w:rFonts w:ascii="Arial Narrow" w:hAnsi="Arial Narrow"/>
                <w:b/>
                <w:highlight w:val="yellow"/>
              </w:rPr>
              <w:t xml:space="preserve">Estadual </w:t>
            </w:r>
            <w:r w:rsidRPr="005B3680">
              <w:rPr>
                <w:rFonts w:ascii="Arial Narrow" w:hAnsi="Arial Narrow"/>
                <w:b/>
                <w:highlight w:val="yellow"/>
              </w:rPr>
              <w:t>n. 15.573, de 28/12/2020</w:t>
            </w:r>
            <w:r w:rsidR="005B3680" w:rsidRPr="005B3680">
              <w:rPr>
                <w:rFonts w:ascii="Arial Narrow" w:hAnsi="Arial Narrow"/>
                <w:b/>
                <w:highlight w:val="yellow"/>
              </w:rPr>
              <w:t xml:space="preserve"> – Anexo.</w:t>
            </w:r>
          </w:p>
        </w:tc>
      </w:tr>
    </w:tbl>
    <w:p w:rsidR="00687269" w:rsidRDefault="00687269" w:rsidP="00687269">
      <w:pPr>
        <w:pStyle w:val="Ttulo1"/>
        <w:tabs>
          <w:tab w:val="left" w:pos="821"/>
        </w:tabs>
        <w:spacing w:line="360" w:lineRule="auto"/>
        <w:ind w:left="502" w:firstLine="0"/>
        <w:jc w:val="right"/>
        <w:rPr>
          <w:rFonts w:ascii="Arial Narrow" w:hAnsi="Arial Narrow" w:cs="Arial"/>
        </w:rPr>
      </w:pPr>
    </w:p>
    <w:p w:rsidR="00144FEC" w:rsidRPr="00CF06DD" w:rsidRDefault="00144FEC" w:rsidP="00436341">
      <w:pPr>
        <w:pStyle w:val="Ttulo1"/>
        <w:numPr>
          <w:ilvl w:val="0"/>
          <w:numId w:val="12"/>
        </w:numPr>
        <w:tabs>
          <w:tab w:val="left" w:pos="821"/>
        </w:tabs>
        <w:spacing w:line="360" w:lineRule="auto"/>
        <w:ind w:hanging="361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ATO DE DESIGNAÇÃO DO PREGOEIRO E DA EQUIPE DE</w:t>
      </w:r>
      <w:r w:rsidRPr="00CF06DD">
        <w:rPr>
          <w:rFonts w:ascii="Arial Narrow" w:hAnsi="Arial Narrow" w:cs="Arial"/>
          <w:spacing w:val="-2"/>
        </w:rPr>
        <w:t xml:space="preserve"> </w:t>
      </w:r>
      <w:r w:rsidRPr="00CF06DD">
        <w:rPr>
          <w:rFonts w:ascii="Arial Narrow" w:hAnsi="Arial Narrow" w:cs="Arial"/>
        </w:rPr>
        <w:t>APOIO</w:t>
      </w:r>
    </w:p>
    <w:p w:rsidR="00144FEC" w:rsidRPr="00CF06DD" w:rsidRDefault="00144FEC" w:rsidP="00436341">
      <w:pPr>
        <w:pStyle w:val="Corpodetexto"/>
        <w:spacing w:line="360" w:lineRule="auto"/>
        <w:ind w:left="100" w:right="100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 xml:space="preserve">Formalizado o processo, a Presidência da </w:t>
      </w:r>
      <w:proofErr w:type="spellStart"/>
      <w:r w:rsidR="00150E67">
        <w:rPr>
          <w:rFonts w:ascii="Arial Narrow" w:hAnsi="Arial Narrow" w:cs="Arial"/>
        </w:rPr>
        <w:t>UEx</w:t>
      </w:r>
      <w:proofErr w:type="spellEnd"/>
      <w:r w:rsidRPr="00CF06DD">
        <w:rPr>
          <w:rFonts w:ascii="Arial Narrow" w:hAnsi="Arial Narrow" w:cs="Arial"/>
        </w:rPr>
        <w:t xml:space="preserve"> convocará uma reunião com seus membros (se for o caso, solicitará a presença da direção escolar para esclarecimentos), com o objetivo de deliberar para aquisição dos alimentos, oportunidade em que, constituirá a Equipe de Apoio, formada pelo Pregoeiro e 2 (dois) membros </w:t>
      </w:r>
      <w:r w:rsidRPr="00CF06DD">
        <w:rPr>
          <w:rFonts w:ascii="Arial Narrow" w:hAnsi="Arial Narrow" w:cs="Arial"/>
          <w:b/>
          <w:u w:val="single"/>
        </w:rPr>
        <w:t>(com suplentes, inclusive do pregoeiro)</w:t>
      </w:r>
      <w:r w:rsidRPr="00CF06DD">
        <w:rPr>
          <w:rFonts w:ascii="Arial Narrow" w:hAnsi="Arial Narrow" w:cs="Arial"/>
        </w:rPr>
        <w:t>. Esta equipe poderá ser composta por servidores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da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Escola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Estadual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e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pais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de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alunos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que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façam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parte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da</w:t>
      </w:r>
      <w:r w:rsidRPr="00CF06DD">
        <w:rPr>
          <w:rFonts w:ascii="Arial Narrow" w:hAnsi="Arial Narrow" w:cs="Arial"/>
          <w:spacing w:val="-4"/>
        </w:rPr>
        <w:t xml:space="preserve"> </w:t>
      </w:r>
      <w:proofErr w:type="spellStart"/>
      <w:r w:rsidR="00150E67">
        <w:rPr>
          <w:rFonts w:ascii="Arial Narrow" w:hAnsi="Arial Narrow" w:cs="Arial"/>
        </w:rPr>
        <w:t>UEx</w:t>
      </w:r>
      <w:proofErr w:type="spellEnd"/>
      <w:r w:rsidRPr="00CF06DD">
        <w:rPr>
          <w:rFonts w:ascii="Arial Narrow" w:hAnsi="Arial Narrow" w:cs="Arial"/>
        </w:rPr>
        <w:t>.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Por</w:t>
      </w:r>
      <w:r w:rsidRPr="00CF06DD">
        <w:rPr>
          <w:rFonts w:ascii="Arial Narrow" w:hAnsi="Arial Narrow" w:cs="Arial"/>
          <w:spacing w:val="-5"/>
        </w:rPr>
        <w:t xml:space="preserve"> </w:t>
      </w:r>
      <w:r w:rsidRPr="00CF06DD">
        <w:rPr>
          <w:rFonts w:ascii="Arial Narrow" w:hAnsi="Arial Narrow" w:cs="Arial"/>
        </w:rPr>
        <w:t>ocasião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da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reunião,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o</w:t>
      </w:r>
      <w:r w:rsidRPr="00CF06DD">
        <w:rPr>
          <w:rFonts w:ascii="Arial Narrow" w:hAnsi="Arial Narrow" w:cs="Arial"/>
          <w:spacing w:val="6"/>
        </w:rPr>
        <w:t xml:space="preserve"> </w:t>
      </w:r>
      <w:r w:rsidR="003A7151">
        <w:rPr>
          <w:rFonts w:ascii="Arial Narrow" w:hAnsi="Arial Narrow" w:cs="Arial"/>
        </w:rPr>
        <w:t>Edital do P</w:t>
      </w:r>
      <w:r w:rsidRPr="00CF06DD">
        <w:rPr>
          <w:rFonts w:ascii="Arial Narrow" w:hAnsi="Arial Narrow" w:cs="Arial"/>
        </w:rPr>
        <w:t>regão deverá ser apresentado e os membros e Equipe de Apoio poderão sugerir modificações, conforme</w:t>
      </w:r>
      <w:r w:rsidRPr="00CF06DD">
        <w:rPr>
          <w:rFonts w:ascii="Arial Narrow" w:hAnsi="Arial Narrow" w:cs="Arial"/>
          <w:spacing w:val="28"/>
        </w:rPr>
        <w:t xml:space="preserve"> </w:t>
      </w:r>
      <w:r w:rsidRPr="00CF06DD">
        <w:rPr>
          <w:rFonts w:ascii="Arial Narrow" w:hAnsi="Arial Narrow" w:cs="Arial"/>
        </w:rPr>
        <w:t>o</w:t>
      </w:r>
      <w:r w:rsidRPr="00CF06DD">
        <w:rPr>
          <w:rFonts w:ascii="Arial Narrow" w:hAnsi="Arial Narrow" w:cs="Arial"/>
          <w:spacing w:val="29"/>
        </w:rPr>
        <w:t xml:space="preserve"> </w:t>
      </w:r>
      <w:r w:rsidRPr="00CF06DD">
        <w:rPr>
          <w:rFonts w:ascii="Arial Narrow" w:hAnsi="Arial Narrow" w:cs="Arial"/>
        </w:rPr>
        <w:t>cardápio</w:t>
      </w:r>
      <w:r w:rsidRPr="00CF06DD">
        <w:rPr>
          <w:rFonts w:ascii="Arial Narrow" w:hAnsi="Arial Narrow" w:cs="Arial"/>
          <w:spacing w:val="28"/>
        </w:rPr>
        <w:t xml:space="preserve"> </w:t>
      </w:r>
      <w:r w:rsidRPr="00CF06DD">
        <w:rPr>
          <w:rFonts w:ascii="Arial Narrow" w:hAnsi="Arial Narrow" w:cs="Arial"/>
        </w:rPr>
        <w:t>apresentado</w:t>
      </w:r>
      <w:r w:rsidRPr="00CF06DD">
        <w:rPr>
          <w:rFonts w:ascii="Arial Narrow" w:hAnsi="Arial Narrow" w:cs="Arial"/>
          <w:spacing w:val="27"/>
        </w:rPr>
        <w:t xml:space="preserve"> </w:t>
      </w:r>
      <w:r w:rsidRPr="00CF06DD">
        <w:rPr>
          <w:rFonts w:ascii="Arial Narrow" w:hAnsi="Arial Narrow" w:cs="Arial"/>
        </w:rPr>
        <w:t>e</w:t>
      </w:r>
      <w:r w:rsidRPr="00CF06DD">
        <w:rPr>
          <w:rFonts w:ascii="Arial Narrow" w:hAnsi="Arial Narrow" w:cs="Arial"/>
          <w:spacing w:val="29"/>
        </w:rPr>
        <w:t xml:space="preserve"> </w:t>
      </w:r>
      <w:r w:rsidRPr="00CF06DD">
        <w:rPr>
          <w:rFonts w:ascii="Arial Narrow" w:hAnsi="Arial Narrow" w:cs="Arial"/>
        </w:rPr>
        <w:t>sugerido.</w:t>
      </w:r>
      <w:r w:rsidRPr="00CF06DD">
        <w:rPr>
          <w:rFonts w:ascii="Arial Narrow" w:hAnsi="Arial Narrow" w:cs="Arial"/>
          <w:spacing w:val="34"/>
        </w:rPr>
        <w:t xml:space="preserve"> </w:t>
      </w:r>
      <w:r w:rsidRPr="00CF06DD">
        <w:rPr>
          <w:rFonts w:ascii="Arial Narrow" w:hAnsi="Arial Narrow" w:cs="Arial"/>
        </w:rPr>
        <w:t>O</w:t>
      </w:r>
      <w:r w:rsidRPr="00CF06DD">
        <w:rPr>
          <w:rFonts w:ascii="Arial Narrow" w:hAnsi="Arial Narrow" w:cs="Arial"/>
          <w:spacing w:val="28"/>
        </w:rPr>
        <w:t xml:space="preserve"> </w:t>
      </w:r>
      <w:r w:rsidRPr="00CF06DD">
        <w:rPr>
          <w:rFonts w:ascii="Arial Narrow" w:hAnsi="Arial Narrow" w:cs="Arial"/>
        </w:rPr>
        <w:t>próximo</w:t>
      </w:r>
      <w:r w:rsidRPr="00CF06DD">
        <w:rPr>
          <w:rFonts w:ascii="Arial Narrow" w:hAnsi="Arial Narrow" w:cs="Arial"/>
          <w:spacing w:val="28"/>
        </w:rPr>
        <w:t xml:space="preserve"> </w:t>
      </w:r>
      <w:r w:rsidRPr="00CF06DD">
        <w:rPr>
          <w:rFonts w:ascii="Arial Narrow" w:hAnsi="Arial Narrow" w:cs="Arial"/>
        </w:rPr>
        <w:t>passo</w:t>
      </w:r>
      <w:r w:rsidRPr="00CF06DD">
        <w:rPr>
          <w:rFonts w:ascii="Arial Narrow" w:hAnsi="Arial Narrow" w:cs="Arial"/>
          <w:spacing w:val="29"/>
        </w:rPr>
        <w:t xml:space="preserve"> </w:t>
      </w:r>
      <w:r w:rsidRPr="00CF06DD">
        <w:rPr>
          <w:rFonts w:ascii="Arial Narrow" w:hAnsi="Arial Narrow" w:cs="Arial"/>
        </w:rPr>
        <w:t>conduzirá</w:t>
      </w:r>
      <w:r w:rsidRPr="00CF06DD">
        <w:rPr>
          <w:rFonts w:ascii="Arial Narrow" w:hAnsi="Arial Narrow" w:cs="Arial"/>
          <w:spacing w:val="26"/>
        </w:rPr>
        <w:t xml:space="preserve"> </w:t>
      </w:r>
      <w:r w:rsidRPr="00CF06DD">
        <w:rPr>
          <w:rFonts w:ascii="Arial Narrow" w:hAnsi="Arial Narrow" w:cs="Arial"/>
        </w:rPr>
        <w:t>a</w:t>
      </w:r>
      <w:r w:rsidRPr="00CF06DD">
        <w:rPr>
          <w:rFonts w:ascii="Arial Narrow" w:hAnsi="Arial Narrow" w:cs="Arial"/>
          <w:spacing w:val="29"/>
        </w:rPr>
        <w:t xml:space="preserve"> </w:t>
      </w:r>
      <w:r w:rsidRPr="00CF06DD">
        <w:rPr>
          <w:rFonts w:ascii="Arial Narrow" w:hAnsi="Arial Narrow" w:cs="Arial"/>
        </w:rPr>
        <w:t>boa</w:t>
      </w:r>
      <w:r w:rsidRPr="00CF06DD">
        <w:rPr>
          <w:rFonts w:ascii="Arial Narrow" w:hAnsi="Arial Narrow" w:cs="Arial"/>
          <w:spacing w:val="29"/>
        </w:rPr>
        <w:t xml:space="preserve"> </w:t>
      </w:r>
      <w:r w:rsidRPr="00CF06DD">
        <w:rPr>
          <w:rFonts w:ascii="Arial Narrow" w:hAnsi="Arial Narrow" w:cs="Arial"/>
        </w:rPr>
        <w:t>feitura</w:t>
      </w:r>
      <w:r w:rsidRPr="00CF06DD">
        <w:rPr>
          <w:rFonts w:ascii="Arial Narrow" w:hAnsi="Arial Narrow" w:cs="Arial"/>
          <w:spacing w:val="27"/>
        </w:rPr>
        <w:t xml:space="preserve"> </w:t>
      </w:r>
      <w:r w:rsidRPr="00CF06DD">
        <w:rPr>
          <w:rFonts w:ascii="Arial Narrow" w:hAnsi="Arial Narrow" w:cs="Arial"/>
        </w:rPr>
        <w:t>do</w:t>
      </w:r>
      <w:r w:rsidRPr="00CF06DD">
        <w:rPr>
          <w:rFonts w:ascii="Arial Narrow" w:hAnsi="Arial Narrow" w:cs="Arial"/>
          <w:spacing w:val="29"/>
        </w:rPr>
        <w:t xml:space="preserve"> </w:t>
      </w:r>
      <w:r w:rsidRPr="00CF06DD">
        <w:rPr>
          <w:rFonts w:ascii="Arial Narrow" w:hAnsi="Arial Narrow" w:cs="Arial"/>
        </w:rPr>
        <w:t>Edital.</w:t>
      </w:r>
      <w:r w:rsidRPr="00CF06DD">
        <w:rPr>
          <w:rFonts w:ascii="Arial Narrow" w:hAnsi="Arial Narrow" w:cs="Arial"/>
          <w:spacing w:val="35"/>
        </w:rPr>
        <w:t xml:space="preserve"> </w:t>
      </w:r>
      <w:r w:rsidRPr="00CF06DD">
        <w:rPr>
          <w:rFonts w:ascii="Arial Narrow" w:hAnsi="Arial Narrow" w:cs="Arial"/>
        </w:rPr>
        <w:t>A condução do processo a partir de então, será feita pela Equipe de Apoio, que se responsabilizará pelos procedimentos até a ultimação das fases licitatórias.</w:t>
      </w:r>
    </w:p>
    <w:p w:rsidR="00144FEC" w:rsidRPr="00CF06DD" w:rsidRDefault="00144FEC" w:rsidP="00436341">
      <w:pPr>
        <w:pStyle w:val="Corpodetexto"/>
        <w:spacing w:line="360" w:lineRule="auto"/>
        <w:ind w:left="100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As atribuições do pregoeiro incluem: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credenciar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os</w:t>
      </w:r>
      <w:r w:rsidR="00144FEC"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interessados;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receber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os envelopes das propostas de preços e da documentação de</w:t>
      </w:r>
      <w:r w:rsidR="00144FEC" w:rsidRPr="00CF06DD">
        <w:rPr>
          <w:rFonts w:ascii="Arial Narrow" w:hAnsi="Arial Narrow" w:cs="Arial"/>
          <w:spacing w:val="-22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habilitação;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abrir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os envelopes das propostas de preços, conferir e classificar os</w:t>
      </w:r>
      <w:r w:rsidR="00144FEC"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proponentes;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ind w:right="113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conduzir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os procedimentos relativos aos lances e à escolha da proposta ou do lance de menor preço;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adjudicar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a proposta de menor</w:t>
      </w:r>
      <w:r w:rsidR="00144FEC" w:rsidRPr="00CF06DD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preço;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elaborar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as</w:t>
      </w:r>
      <w:r w:rsidR="00144FEC"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atas;</w:t>
      </w:r>
    </w:p>
    <w:p w:rsidR="00144FEC" w:rsidRPr="00CF06DD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proofErr w:type="gramStart"/>
      <w:r w:rsidR="00144FEC" w:rsidRPr="00CF06DD">
        <w:rPr>
          <w:rFonts w:ascii="Arial Narrow" w:hAnsi="Arial Narrow" w:cs="Arial"/>
          <w:sz w:val="24"/>
          <w:szCs w:val="24"/>
        </w:rPr>
        <w:t>conduzir</w:t>
      </w:r>
      <w:proofErr w:type="gramEnd"/>
      <w:r w:rsidR="00144FEC" w:rsidRPr="00CF06DD">
        <w:rPr>
          <w:rFonts w:ascii="Arial Narrow" w:hAnsi="Arial Narrow" w:cs="Arial"/>
          <w:sz w:val="24"/>
          <w:szCs w:val="24"/>
        </w:rPr>
        <w:t xml:space="preserve"> os trabalhos da equipe de</w:t>
      </w:r>
      <w:r w:rsidR="00144FEC"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="00144FEC" w:rsidRPr="00CF06DD">
        <w:rPr>
          <w:rFonts w:ascii="Arial Narrow" w:hAnsi="Arial Narrow" w:cs="Arial"/>
          <w:sz w:val="24"/>
          <w:szCs w:val="24"/>
        </w:rPr>
        <w:t>apoio;</w:t>
      </w:r>
    </w:p>
    <w:p w:rsidR="00144FEC" w:rsidRPr="00B44AA7" w:rsidRDefault="00BD6897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B44AA7">
        <w:rPr>
          <w:rFonts w:ascii="Arial Narrow" w:hAnsi="Arial Narrow" w:cs="Arial"/>
          <w:sz w:val="24"/>
          <w:szCs w:val="24"/>
        </w:rPr>
        <w:lastRenderedPageBreak/>
        <w:t xml:space="preserve"> </w:t>
      </w:r>
      <w:proofErr w:type="gramStart"/>
      <w:r w:rsidR="00144FEC" w:rsidRPr="00B44AA7">
        <w:rPr>
          <w:rFonts w:ascii="Arial Narrow" w:hAnsi="Arial Narrow" w:cs="Arial"/>
          <w:sz w:val="24"/>
          <w:szCs w:val="24"/>
        </w:rPr>
        <w:t>receber</w:t>
      </w:r>
      <w:proofErr w:type="gramEnd"/>
      <w:r w:rsidR="00144FEC" w:rsidRPr="00B44AA7">
        <w:rPr>
          <w:rFonts w:ascii="Arial Narrow" w:hAnsi="Arial Narrow" w:cs="Arial"/>
          <w:sz w:val="24"/>
          <w:szCs w:val="24"/>
        </w:rPr>
        <w:t>, examinar e decidir recursos;</w:t>
      </w:r>
      <w:r w:rsidR="00144FEC" w:rsidRPr="00B44AA7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144FEC" w:rsidRPr="00B44AA7">
        <w:rPr>
          <w:rFonts w:ascii="Arial Narrow" w:hAnsi="Arial Narrow" w:cs="Arial"/>
          <w:sz w:val="24"/>
          <w:szCs w:val="24"/>
        </w:rPr>
        <w:t>e</w:t>
      </w:r>
      <w:r w:rsidR="00B44AA7">
        <w:rPr>
          <w:rFonts w:ascii="Arial Narrow" w:hAnsi="Arial Narrow" w:cs="Arial"/>
          <w:sz w:val="24"/>
          <w:szCs w:val="24"/>
        </w:rPr>
        <w:t xml:space="preserve"> (</w:t>
      </w:r>
      <w:r w:rsidR="00D37514" w:rsidRPr="00B44AA7">
        <w:rPr>
          <w:rFonts w:ascii="Arial Narrow" w:hAnsi="Arial Narrow" w:cs="Arial"/>
          <w:sz w:val="24"/>
          <w:szCs w:val="24"/>
        </w:rPr>
        <w:t>aqui d</w:t>
      </w:r>
      <w:r w:rsidR="00B44AA7">
        <w:rPr>
          <w:rFonts w:ascii="Arial Narrow" w:hAnsi="Arial Narrow" w:cs="Arial"/>
          <w:sz w:val="24"/>
          <w:szCs w:val="24"/>
        </w:rPr>
        <w:t>everá ser a autoridade superior</w:t>
      </w:r>
      <w:r w:rsidR="00D37514" w:rsidRPr="00B44AA7">
        <w:rPr>
          <w:rFonts w:ascii="Arial Narrow" w:hAnsi="Arial Narrow" w:cs="Arial"/>
          <w:sz w:val="24"/>
          <w:szCs w:val="24"/>
        </w:rPr>
        <w:t>)</w:t>
      </w:r>
    </w:p>
    <w:p w:rsidR="00144FEC" w:rsidRDefault="00144FEC" w:rsidP="00436341">
      <w:pPr>
        <w:pStyle w:val="PargrafodaLista"/>
        <w:numPr>
          <w:ilvl w:val="1"/>
          <w:numId w:val="15"/>
        </w:numPr>
        <w:tabs>
          <w:tab w:val="left" w:pos="809"/>
        </w:tabs>
        <w:spacing w:line="360" w:lineRule="auto"/>
        <w:ind w:right="111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encaminhar</w:t>
      </w:r>
      <w:proofErr w:type="gramEnd"/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processo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devidamente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instruído,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após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adjudicação,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à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autoridade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superior,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visando a homologação e a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contratação.</w:t>
      </w:r>
    </w:p>
    <w:p w:rsidR="002B7CD0" w:rsidRDefault="002B7CD0" w:rsidP="002B7CD0">
      <w:pPr>
        <w:pStyle w:val="PargrafodaLista"/>
        <w:tabs>
          <w:tab w:val="left" w:pos="809"/>
        </w:tabs>
        <w:spacing w:line="360" w:lineRule="auto"/>
        <w:ind w:left="758" w:right="111"/>
        <w:jc w:val="right"/>
        <w:rPr>
          <w:rFonts w:ascii="Arial Narrow" w:hAnsi="Arial Narrow" w:cs="Arial"/>
          <w:sz w:val="24"/>
          <w:szCs w:val="24"/>
        </w:rPr>
      </w:pP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9500"/>
      </w:tblGrid>
      <w:tr w:rsidR="00DB00ED" w:rsidTr="00B83D04">
        <w:tc>
          <w:tcPr>
            <w:tcW w:w="9500" w:type="dxa"/>
          </w:tcPr>
          <w:p w:rsidR="002B7CD0" w:rsidRPr="00DB00ED" w:rsidRDefault="00DB00ED" w:rsidP="002B7CD0">
            <w:pPr>
              <w:pStyle w:val="Corpodetexto"/>
              <w:spacing w:line="360" w:lineRule="auto"/>
              <w:rPr>
                <w:rFonts w:ascii="Arial Narrow" w:hAnsi="Arial Narrow" w:cs="Arial"/>
              </w:rPr>
            </w:pPr>
            <w:r w:rsidRPr="00CF06DD">
              <w:rPr>
                <w:rFonts w:ascii="Arial Narrow" w:hAnsi="Arial Narrow" w:cs="Arial"/>
                <w:b/>
              </w:rPr>
              <w:t xml:space="preserve">IMPORTANTE: </w:t>
            </w:r>
            <w:r w:rsidRPr="00CF06DD">
              <w:rPr>
                <w:rFonts w:ascii="Arial Narrow" w:hAnsi="Arial Narrow" w:cs="Arial"/>
              </w:rPr>
              <w:t>O Ato em questão deverá ser fixado no mural da escola e em outros locais com grande circulação de pessoas para conhecimento de todos, em respeito ao princípio da publicidade.</w:t>
            </w:r>
          </w:p>
        </w:tc>
      </w:tr>
    </w:tbl>
    <w:p w:rsidR="00687269" w:rsidRDefault="00687269" w:rsidP="00687269">
      <w:pPr>
        <w:pStyle w:val="Ttulo1"/>
        <w:tabs>
          <w:tab w:val="left" w:pos="821"/>
        </w:tabs>
        <w:spacing w:line="360" w:lineRule="auto"/>
        <w:ind w:left="502" w:firstLine="0"/>
        <w:jc w:val="right"/>
        <w:rPr>
          <w:rFonts w:ascii="Arial Narrow" w:hAnsi="Arial Narrow" w:cs="Arial"/>
        </w:rPr>
      </w:pPr>
    </w:p>
    <w:p w:rsidR="00144FEC" w:rsidRPr="002B7CD0" w:rsidRDefault="00144FEC" w:rsidP="002B7CD0">
      <w:pPr>
        <w:pStyle w:val="Ttulo1"/>
        <w:numPr>
          <w:ilvl w:val="0"/>
          <w:numId w:val="12"/>
        </w:numPr>
        <w:tabs>
          <w:tab w:val="left" w:pos="821"/>
        </w:tabs>
        <w:spacing w:line="360" w:lineRule="auto"/>
        <w:ind w:hanging="361"/>
        <w:jc w:val="both"/>
        <w:rPr>
          <w:rFonts w:ascii="Arial Narrow" w:hAnsi="Arial Narrow" w:cs="Arial"/>
        </w:rPr>
      </w:pPr>
      <w:r w:rsidRPr="002B7CD0">
        <w:rPr>
          <w:rFonts w:ascii="Arial Narrow" w:hAnsi="Arial Narrow" w:cs="Arial"/>
        </w:rPr>
        <w:t>EDITAL E ANEXOS I e I</w:t>
      </w:r>
      <w:r w:rsidRPr="002B7CD0">
        <w:rPr>
          <w:rFonts w:ascii="Arial Narrow" w:hAnsi="Arial Narrow" w:cs="Arial"/>
          <w:spacing w:val="-46"/>
        </w:rPr>
        <w:t xml:space="preserve"> </w:t>
      </w:r>
      <w:r w:rsidRPr="002B7CD0">
        <w:rPr>
          <w:rFonts w:ascii="Arial Narrow" w:hAnsi="Arial Narrow" w:cs="Arial"/>
        </w:rPr>
        <w:t>“A”</w:t>
      </w:r>
    </w:p>
    <w:p w:rsidR="00144FEC" w:rsidRPr="00CF06DD" w:rsidRDefault="00144FEC" w:rsidP="00436341">
      <w:pPr>
        <w:spacing w:line="360" w:lineRule="auto"/>
        <w:ind w:left="100" w:right="10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Após a formalização do ato de constituir a Equipe de Apoio, chegou a hora de elaborar o Edital</w:t>
      </w:r>
      <w:r w:rsidR="00AF5E68" w:rsidRPr="00CF06DD">
        <w:rPr>
          <w:rFonts w:ascii="Arial Narrow" w:hAnsi="Arial Narrow" w:cs="Arial"/>
          <w:sz w:val="24"/>
          <w:szCs w:val="24"/>
        </w:rPr>
        <w:t>,</w:t>
      </w:r>
      <w:r w:rsidRPr="00CF06DD">
        <w:rPr>
          <w:rFonts w:ascii="Arial Narrow" w:hAnsi="Arial Narrow" w:cs="Arial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única e exclusivamente</w:t>
      </w:r>
      <w:r w:rsidR="00AF5E68" w:rsidRPr="00CF06DD">
        <w:rPr>
          <w:rFonts w:ascii="Arial Narrow" w:hAnsi="Arial Narrow" w:cs="Arial"/>
          <w:b/>
          <w:sz w:val="24"/>
          <w:szCs w:val="24"/>
        </w:rPr>
        <w:t>,</w:t>
      </w:r>
      <w:r w:rsidRPr="00CF06DD">
        <w:rPr>
          <w:rFonts w:ascii="Arial Narrow" w:hAnsi="Arial Narrow" w:cs="Arial"/>
          <w:b/>
          <w:sz w:val="24"/>
          <w:szCs w:val="24"/>
        </w:rPr>
        <w:t xml:space="preserve"> pelo sistema </w:t>
      </w:r>
      <w:proofErr w:type="spellStart"/>
      <w:r w:rsidRPr="00CF06DD">
        <w:rPr>
          <w:rFonts w:ascii="Arial Narrow" w:hAnsi="Arial Narrow" w:cs="Arial"/>
          <w:b/>
          <w:sz w:val="24"/>
          <w:szCs w:val="24"/>
        </w:rPr>
        <w:t>Cheff</w:t>
      </w:r>
      <w:proofErr w:type="spellEnd"/>
      <w:r w:rsidR="002F6B1B">
        <w:rPr>
          <w:rFonts w:ascii="Arial Narrow" w:hAnsi="Arial Narrow" w:cs="Arial"/>
          <w:b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 xml:space="preserve">Escolar (não serão analisados procedimentos elaborados fora do sistema) </w:t>
      </w:r>
      <w:r w:rsidRPr="00CF06DD">
        <w:rPr>
          <w:rFonts w:ascii="Arial Narrow" w:hAnsi="Arial Narrow" w:cs="Arial"/>
          <w:sz w:val="24"/>
          <w:szCs w:val="24"/>
        </w:rPr>
        <w:t>e seus devidos anexos, todos obrigatórios, que deverão ser corretamente preenchidos conforme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as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orientações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COALE,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Assessoria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Técnica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Especializada</w:t>
      </w:r>
      <w:r w:rsidR="00AF5E68" w:rsidRPr="00CF06DD">
        <w:rPr>
          <w:rFonts w:ascii="Arial Narrow" w:hAnsi="Arial Narrow" w:cs="Arial"/>
          <w:sz w:val="24"/>
          <w:szCs w:val="24"/>
        </w:rPr>
        <w:t xml:space="preserve"> </w:t>
      </w:r>
      <w:r w:rsidR="00016A8A">
        <w:rPr>
          <w:rFonts w:ascii="Arial Narrow" w:hAnsi="Arial Narrow" w:cs="Arial"/>
          <w:sz w:val="24"/>
          <w:szCs w:val="24"/>
        </w:rPr>
        <w:t>–</w:t>
      </w:r>
      <w:r w:rsidR="00AF5E68" w:rsidRPr="00BD6897">
        <w:rPr>
          <w:rFonts w:ascii="Arial Narrow" w:hAnsi="Arial Narrow" w:cs="Arial"/>
          <w:sz w:val="24"/>
          <w:szCs w:val="24"/>
        </w:rPr>
        <w:t xml:space="preserve"> ATE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equipe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 xml:space="preserve">suporte do sistema </w:t>
      </w:r>
      <w:proofErr w:type="spellStart"/>
      <w:r w:rsidRPr="00CF06DD">
        <w:rPr>
          <w:rFonts w:ascii="Arial Narrow" w:hAnsi="Arial Narrow" w:cs="Arial"/>
          <w:sz w:val="24"/>
          <w:szCs w:val="24"/>
        </w:rPr>
        <w:t>Cheff</w:t>
      </w:r>
      <w:proofErr w:type="spellEnd"/>
      <w:r w:rsidR="00311FFA">
        <w:rPr>
          <w:rFonts w:ascii="Arial Narrow" w:hAnsi="Arial Narrow" w:cs="Arial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Escolar.</w:t>
      </w:r>
    </w:p>
    <w:p w:rsidR="00144FEC" w:rsidRDefault="00144FEC" w:rsidP="00436341">
      <w:pPr>
        <w:spacing w:line="360" w:lineRule="auto"/>
        <w:ind w:left="100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CF06DD">
        <w:rPr>
          <w:rFonts w:ascii="Arial Narrow" w:hAnsi="Arial Narrow" w:cs="Arial"/>
          <w:b/>
          <w:sz w:val="24"/>
          <w:szCs w:val="24"/>
          <w:u w:val="single"/>
        </w:rPr>
        <w:t>ATENÇÃO: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o</w:t>
      </w:r>
      <w:proofErr w:type="gramEnd"/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uso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dos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Anexos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“A”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são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obrigatórios.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Anexo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</w:t>
      </w:r>
      <w:r w:rsidRPr="00CF06DD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deve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devolvido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pela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empresa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licitante, devidamente</w:t>
      </w:r>
      <w:r w:rsidRPr="00CF06DD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preenchido,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com</w:t>
      </w:r>
      <w:r w:rsidRPr="00CF06DD">
        <w:rPr>
          <w:rFonts w:ascii="Arial Narrow" w:hAnsi="Arial Narrow" w:cs="Arial"/>
          <w:b/>
          <w:spacing w:val="-11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a</w:t>
      </w:r>
      <w:r w:rsidRPr="00CF06DD">
        <w:rPr>
          <w:rFonts w:ascii="Arial Narrow" w:hAnsi="Arial Narrow" w:cs="Arial"/>
          <w:b/>
          <w:spacing w:val="-11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indicação</w:t>
      </w:r>
      <w:r w:rsidRPr="00CF06DD">
        <w:rPr>
          <w:rFonts w:ascii="Arial Narrow" w:hAnsi="Arial Narrow" w:cs="Arial"/>
          <w:b/>
          <w:spacing w:val="-14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da</w:t>
      </w:r>
      <w:r w:rsidRPr="00CF06DD">
        <w:rPr>
          <w:rFonts w:ascii="Arial Narrow" w:hAnsi="Arial Narrow" w:cs="Arial"/>
          <w:b/>
          <w:spacing w:val="-10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marca</w:t>
      </w:r>
      <w:r w:rsidRPr="00CF06DD">
        <w:rPr>
          <w:rFonts w:ascii="Arial Narrow" w:hAnsi="Arial Narrow" w:cs="Arial"/>
          <w:b/>
          <w:spacing w:val="-15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de</w:t>
      </w:r>
      <w:r w:rsidRPr="00CF06DD">
        <w:rPr>
          <w:rFonts w:ascii="Arial Narrow" w:hAnsi="Arial Narrow" w:cs="Arial"/>
          <w:b/>
          <w:spacing w:val="-10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cada</w:t>
      </w:r>
      <w:r w:rsidRPr="00CF06DD">
        <w:rPr>
          <w:rFonts w:ascii="Arial Narrow" w:hAnsi="Arial Narrow" w:cs="Arial"/>
          <w:b/>
          <w:spacing w:val="-11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item</w:t>
      </w:r>
      <w:r w:rsidRPr="00CF06DD">
        <w:rPr>
          <w:rFonts w:ascii="Arial Narrow" w:hAnsi="Arial Narrow" w:cs="Arial"/>
          <w:b/>
          <w:spacing w:val="-11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que</w:t>
      </w:r>
      <w:r w:rsidRPr="00CF06DD">
        <w:rPr>
          <w:rFonts w:ascii="Arial Narrow" w:hAnsi="Arial Narrow" w:cs="Arial"/>
          <w:b/>
          <w:spacing w:val="-13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for</w:t>
      </w:r>
      <w:r w:rsidRPr="00CF06DD">
        <w:rPr>
          <w:rFonts w:ascii="Arial Narrow" w:hAnsi="Arial Narrow" w:cs="Arial"/>
          <w:b/>
          <w:spacing w:val="-11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  <w:u w:val="single"/>
        </w:rPr>
        <w:t>ofertado,</w:t>
      </w:r>
      <w:r w:rsidRPr="00CF06DD">
        <w:rPr>
          <w:rFonts w:ascii="Arial Narrow" w:hAnsi="Arial Narrow" w:cs="Arial"/>
          <w:b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pacing w:val="-8"/>
          <w:sz w:val="24"/>
          <w:szCs w:val="24"/>
        </w:rPr>
        <w:t>ainda que</w:t>
      </w:r>
      <w:r w:rsidRPr="00CF06DD">
        <w:rPr>
          <w:rFonts w:ascii="Arial Narrow" w:hAnsi="Arial Narrow" w:cs="Arial"/>
          <w:sz w:val="24"/>
          <w:szCs w:val="24"/>
        </w:rPr>
        <w:t xml:space="preserve"> </w:t>
      </w:r>
      <w:r w:rsidR="00AF5E68" w:rsidRPr="007270CB">
        <w:rPr>
          <w:rFonts w:ascii="Arial Narrow" w:hAnsi="Arial Narrow" w:cs="Arial"/>
          <w:sz w:val="24"/>
          <w:szCs w:val="24"/>
        </w:rPr>
        <w:t>conste</w:t>
      </w:r>
      <w:r w:rsidRPr="0020566C">
        <w:rPr>
          <w:rFonts w:ascii="Arial Narrow" w:hAnsi="Arial Narrow" w:cs="Arial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no Edital que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jamais</w:t>
      </w:r>
      <w:r w:rsidRPr="00CF06DD">
        <w:rPr>
          <w:rFonts w:ascii="Arial Narrow" w:hAnsi="Arial Narrow" w:cs="Arial"/>
          <w:b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deve</w:t>
      </w:r>
      <w:r w:rsidRPr="00CF06DD">
        <w:rPr>
          <w:rFonts w:ascii="Arial Narrow" w:hAnsi="Arial Narrow" w:cs="Arial"/>
          <w:b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exigir</w:t>
      </w:r>
      <w:r w:rsidRPr="00CF06DD">
        <w:rPr>
          <w:rFonts w:ascii="Arial Narrow" w:hAnsi="Arial Narrow" w:cs="Arial"/>
          <w:b/>
          <w:spacing w:val="-7"/>
          <w:sz w:val="24"/>
          <w:szCs w:val="24"/>
        </w:rPr>
        <w:t xml:space="preserve"> </w:t>
      </w:r>
      <w:r w:rsidR="00176EEE" w:rsidRPr="00CF06DD">
        <w:rPr>
          <w:rFonts w:ascii="Arial Narrow" w:hAnsi="Arial Narrow" w:cs="Arial"/>
          <w:b/>
          <w:sz w:val="24"/>
          <w:szCs w:val="24"/>
        </w:rPr>
        <w:t xml:space="preserve">marcas. </w:t>
      </w:r>
    </w:p>
    <w:p w:rsidR="00176EEE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o</w:t>
      </w:r>
      <w:proofErr w:type="gramEnd"/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objeto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será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aquisição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gêneros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alimentícios,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cuja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descrição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no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Anexo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</w:t>
      </w:r>
      <w:r w:rsidRPr="00CF06DD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“A”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traz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os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 xml:space="preserve">produtos a serem adquiridos com o </w:t>
      </w:r>
      <w:bookmarkStart w:id="0" w:name="_GoBack"/>
      <w:r w:rsidRPr="00CF06DD">
        <w:rPr>
          <w:rFonts w:ascii="Arial Narrow" w:hAnsi="Arial Narrow" w:cs="Arial"/>
          <w:sz w:val="24"/>
          <w:szCs w:val="24"/>
        </w:rPr>
        <w:t>preço referência</w:t>
      </w:r>
      <w:bookmarkEnd w:id="0"/>
      <w:r w:rsidRPr="00CF06DD">
        <w:rPr>
          <w:rFonts w:ascii="Arial Narrow" w:hAnsi="Arial Narrow" w:cs="Arial"/>
          <w:sz w:val="24"/>
          <w:szCs w:val="24"/>
        </w:rPr>
        <w:t xml:space="preserve">, de acordo com a tabela fornecida pelo PROCON. Porém, há de observar os valores estabelecidos para a região em que a unidade escolar está situada. 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Ocorre que há situações excepcionais, em que a Escola Estadual encontra-se em local de difícil acesso e as empresas criam empecilhos em participar da licitação. Caso os licitantes participem</w:t>
      </w:r>
      <w:r w:rsidRPr="00CF06DD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do</w:t>
      </w:r>
      <w:r w:rsidRPr="00CF06DD">
        <w:rPr>
          <w:rFonts w:ascii="Arial Narrow" w:hAnsi="Arial Narrow" w:cs="Arial"/>
          <w:spacing w:val="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processo</w:t>
      </w:r>
      <w:r w:rsidRPr="00CF06DD">
        <w:rPr>
          <w:rFonts w:ascii="Arial Narrow" w:hAnsi="Arial Narrow" w:cs="Arial"/>
          <w:spacing w:val="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licitatório</w:t>
      </w:r>
      <w:r w:rsidRPr="00CF06DD">
        <w:rPr>
          <w:rFonts w:ascii="Arial Narrow" w:hAnsi="Arial Narrow" w:cs="Arial"/>
          <w:spacing w:val="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com</w:t>
      </w:r>
      <w:r w:rsidRPr="00CF06DD">
        <w:rPr>
          <w:rFonts w:ascii="Arial Narrow" w:hAnsi="Arial Narrow" w:cs="Arial"/>
          <w:spacing w:val="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preço</w:t>
      </w:r>
      <w:r w:rsidRPr="00CF06DD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acima</w:t>
      </w:r>
      <w:r w:rsidRPr="00CF06DD">
        <w:rPr>
          <w:rFonts w:ascii="Arial Narrow" w:hAnsi="Arial Narrow" w:cs="Arial"/>
          <w:spacing w:val="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</w:t>
      </w:r>
      <w:r w:rsidRPr="00CF06DD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tabela</w:t>
      </w:r>
      <w:r w:rsidRPr="00CF06DD">
        <w:rPr>
          <w:rFonts w:ascii="Arial Narrow" w:hAnsi="Arial Narrow" w:cs="Arial"/>
          <w:spacing w:val="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do</w:t>
      </w:r>
      <w:r w:rsidRPr="00CF06DD">
        <w:rPr>
          <w:rFonts w:ascii="Arial Narrow" w:hAnsi="Arial Narrow" w:cs="Arial"/>
          <w:spacing w:val="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PROCON,</w:t>
      </w:r>
      <w:r w:rsidRPr="00CF06DD">
        <w:rPr>
          <w:rFonts w:ascii="Arial Narrow" w:hAnsi="Arial Narrow" w:cs="Arial"/>
          <w:spacing w:val="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devem solicitar,</w:t>
      </w:r>
      <w:r w:rsidRPr="00CF06DD">
        <w:rPr>
          <w:rFonts w:ascii="Arial Narrow" w:hAnsi="Arial Narrow" w:cs="Arial"/>
          <w:spacing w:val="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por</w:t>
      </w:r>
      <w:r w:rsidRPr="00CF06DD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escrito, mediante uma justificativa, a participação no certame, em desobediência ao Edital, e que se estabeleça a correlação do preço de mercado com o preço ofertado pela tabela do PROCON, ou seja, demonstre que por diversos motivos, o preço não mais subsiste para aquele produto;</w:t>
      </w:r>
    </w:p>
    <w:p w:rsidR="00D37514" w:rsidRPr="00E37461" w:rsidRDefault="007270CB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4"/>
        <w:jc w:val="both"/>
        <w:rPr>
          <w:rFonts w:ascii="Arial Narrow" w:hAnsi="Arial Narrow" w:cs="Arial"/>
          <w:b/>
          <w:sz w:val="24"/>
          <w:szCs w:val="24"/>
          <w:highlight w:val="yellow"/>
          <w:u w:val="single"/>
        </w:rPr>
      </w:pPr>
      <w:r w:rsidRPr="00E37461">
        <w:rPr>
          <w:rFonts w:ascii="Arial Narrow" w:hAnsi="Arial Narrow" w:cs="Arial"/>
          <w:b/>
          <w:noProof/>
          <w:sz w:val="24"/>
          <w:szCs w:val="24"/>
          <w:highlight w:val="yellow"/>
          <w:u w:val="single"/>
          <w:lang w:eastAsia="pt-BR"/>
        </w:rPr>
        <w:t>as empresas devem apresentar nas propostas as marcas dos produtos com os quais estão participando do processo licitatório, para evitar a entrega de produtos inadequados ou de qualidade inferior;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4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a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responsabilidade da Equipe de Apoio vai até a adjudicação, devendo encaminhar os autos à presidência da </w:t>
      </w:r>
      <w:proofErr w:type="spellStart"/>
      <w:r w:rsidR="00311FFA">
        <w:rPr>
          <w:rFonts w:ascii="Arial Narrow" w:hAnsi="Arial Narrow" w:cs="Arial"/>
          <w:sz w:val="24"/>
          <w:szCs w:val="24"/>
        </w:rPr>
        <w:t>UEx</w:t>
      </w:r>
      <w:proofErr w:type="spellEnd"/>
      <w:r w:rsidRPr="00CF06DD">
        <w:rPr>
          <w:rFonts w:ascii="Arial Narrow" w:hAnsi="Arial Narrow" w:cs="Arial"/>
          <w:sz w:val="24"/>
          <w:szCs w:val="24"/>
        </w:rPr>
        <w:t>, que é a autor</w:t>
      </w:r>
      <w:r w:rsidR="00F9281A" w:rsidRPr="00CF06DD">
        <w:rPr>
          <w:rFonts w:ascii="Arial Narrow" w:hAnsi="Arial Narrow" w:cs="Arial"/>
          <w:sz w:val="24"/>
          <w:szCs w:val="24"/>
        </w:rPr>
        <w:t>idade competente, para homologar o resultado do pregão</w:t>
      </w:r>
      <w:r w:rsidRPr="00CF06DD">
        <w:rPr>
          <w:rFonts w:ascii="Arial Narrow" w:hAnsi="Arial Narrow" w:cs="Arial"/>
          <w:sz w:val="24"/>
          <w:szCs w:val="24"/>
        </w:rPr>
        <w:t>;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proofErr w:type="gramStart"/>
      <w:r w:rsidRPr="00CF06DD">
        <w:rPr>
          <w:rFonts w:ascii="Arial Narrow" w:hAnsi="Arial Narrow" w:cs="Arial"/>
          <w:sz w:val="24"/>
          <w:szCs w:val="24"/>
        </w:rPr>
        <w:t>sendo</w:t>
      </w:r>
      <w:proofErr w:type="gramEnd"/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homologada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licitação,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processo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deverá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encaminhado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à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Secretaria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Estado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 xml:space="preserve">de Educação para análise </w:t>
      </w:r>
      <w:r w:rsidR="00D44EC2">
        <w:rPr>
          <w:rFonts w:ascii="Arial Narrow" w:hAnsi="Arial Narrow" w:cs="Arial"/>
          <w:sz w:val="24"/>
          <w:szCs w:val="24"/>
        </w:rPr>
        <w:t>jurídica</w:t>
      </w:r>
      <w:r w:rsidRPr="00CF06DD">
        <w:rPr>
          <w:rFonts w:ascii="Arial Narrow" w:hAnsi="Arial Narrow" w:cs="Arial"/>
          <w:sz w:val="24"/>
          <w:szCs w:val="24"/>
        </w:rPr>
        <w:t xml:space="preserve">. </w:t>
      </w:r>
      <w:r w:rsidRPr="00CF06DD">
        <w:rPr>
          <w:rFonts w:ascii="Arial Narrow" w:hAnsi="Arial Narrow" w:cs="Arial"/>
          <w:b/>
          <w:sz w:val="24"/>
          <w:szCs w:val="24"/>
        </w:rPr>
        <w:t xml:space="preserve">Somente após a emissão do </w:t>
      </w:r>
      <w:r w:rsidR="00D44EC2">
        <w:rPr>
          <w:rFonts w:ascii="Arial Narrow" w:hAnsi="Arial Narrow" w:cs="Arial"/>
          <w:b/>
          <w:sz w:val="24"/>
          <w:szCs w:val="24"/>
        </w:rPr>
        <w:t>Atestado de Conformidade ou Cota Favorável</w:t>
      </w:r>
      <w:r w:rsidR="007A6778">
        <w:rPr>
          <w:rFonts w:ascii="Arial Narrow" w:hAnsi="Arial Narrow" w:cs="Arial"/>
          <w:b/>
          <w:sz w:val="24"/>
          <w:szCs w:val="24"/>
        </w:rPr>
        <w:t xml:space="preserve"> com Ressalvas</w:t>
      </w:r>
      <w:r w:rsidR="005612AA">
        <w:rPr>
          <w:rFonts w:ascii="Arial Narrow" w:hAnsi="Arial Narrow" w:cs="Arial"/>
          <w:b/>
          <w:sz w:val="24"/>
          <w:szCs w:val="24"/>
        </w:rPr>
        <w:t xml:space="preserve"> e</w:t>
      </w:r>
      <w:r w:rsidRPr="00CF06DD">
        <w:rPr>
          <w:rFonts w:ascii="Arial Narrow" w:hAnsi="Arial Narrow" w:cs="Arial"/>
          <w:sz w:val="24"/>
          <w:szCs w:val="24"/>
        </w:rPr>
        <w:t>,</w:t>
      </w:r>
      <w:r w:rsidR="005612AA">
        <w:rPr>
          <w:rFonts w:ascii="Arial Narrow" w:hAnsi="Arial Narrow" w:cs="Arial"/>
          <w:sz w:val="24"/>
          <w:szCs w:val="24"/>
        </w:rPr>
        <w:t xml:space="preserve"> desde que atendidas as recomendações contidas na análise,</w:t>
      </w:r>
      <w:r w:rsidRPr="00CF06DD">
        <w:rPr>
          <w:rFonts w:ascii="Arial Narrow" w:hAnsi="Arial Narrow" w:cs="Arial"/>
          <w:sz w:val="24"/>
          <w:szCs w:val="24"/>
        </w:rPr>
        <w:t xml:space="preserve"> a unidade escolar poderá realizar a compra dos gêneros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alimentícios</w:t>
      </w:r>
      <w:r w:rsidR="00444B64">
        <w:rPr>
          <w:rFonts w:ascii="Arial Narrow" w:hAnsi="Arial Narrow" w:cs="Arial"/>
          <w:sz w:val="24"/>
          <w:szCs w:val="24"/>
        </w:rPr>
        <w:t>, desde que atendidas as recomendações contidas na análise</w:t>
      </w:r>
      <w:r w:rsidRPr="00CF06DD">
        <w:rPr>
          <w:rFonts w:ascii="Arial Narrow" w:hAnsi="Arial Narrow" w:cs="Arial"/>
          <w:sz w:val="24"/>
          <w:szCs w:val="24"/>
        </w:rPr>
        <w:t>;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lastRenderedPageBreak/>
        <w:t>em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se tratando de Termo Aditivo, também deverá ser encaminhado à Assessoria Técnica Especializada para </w:t>
      </w:r>
      <w:r w:rsidR="00D44EC2">
        <w:rPr>
          <w:rFonts w:ascii="Arial Narrow" w:hAnsi="Arial Narrow" w:cs="Arial"/>
          <w:sz w:val="24"/>
          <w:szCs w:val="24"/>
        </w:rPr>
        <w:t>análise jurídica e posterior emissão de Atestado de Conformidade ou Cota Favorável</w:t>
      </w:r>
      <w:r w:rsidR="00B940B3">
        <w:rPr>
          <w:rFonts w:ascii="Arial Narrow" w:hAnsi="Arial Narrow" w:cs="Arial"/>
          <w:sz w:val="24"/>
          <w:szCs w:val="24"/>
        </w:rPr>
        <w:t xml:space="preserve"> com Ressalvas</w:t>
      </w:r>
      <w:r w:rsidR="004D50CE">
        <w:rPr>
          <w:rFonts w:ascii="Arial Narrow" w:hAnsi="Arial Narrow" w:cs="Arial"/>
          <w:sz w:val="24"/>
          <w:szCs w:val="24"/>
        </w:rPr>
        <w:t xml:space="preserve"> (desde que atendidas as recomendações contidas na análise)</w:t>
      </w:r>
      <w:r w:rsidRPr="00CF06DD">
        <w:rPr>
          <w:rFonts w:ascii="Arial Narrow" w:hAnsi="Arial Narrow" w:cs="Arial"/>
          <w:sz w:val="24"/>
          <w:szCs w:val="24"/>
        </w:rPr>
        <w:t xml:space="preserve">, sem </w:t>
      </w:r>
      <w:r w:rsidR="00B940B3">
        <w:rPr>
          <w:rFonts w:ascii="Arial Narrow" w:hAnsi="Arial Narrow" w:cs="Arial"/>
          <w:sz w:val="24"/>
          <w:szCs w:val="24"/>
        </w:rPr>
        <w:t>os quais</w:t>
      </w:r>
      <w:r w:rsidRPr="00CF06DD">
        <w:rPr>
          <w:rFonts w:ascii="Arial Narrow" w:hAnsi="Arial Narrow" w:cs="Arial"/>
          <w:sz w:val="24"/>
          <w:szCs w:val="24"/>
        </w:rPr>
        <w:t>, a aquisição de mercadoria será considerada irregular e passível de devolução e/ou aplicação de multa para quem deu</w:t>
      </w:r>
      <w:r w:rsidRPr="00CF06DD">
        <w:rPr>
          <w:rFonts w:ascii="Arial Narrow" w:hAnsi="Arial Narrow" w:cs="Arial"/>
          <w:spacing w:val="-1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causa;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2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 xml:space="preserve">se atentar especialmente para o </w:t>
      </w:r>
      <w:r w:rsidR="003779A4" w:rsidRPr="003779A4">
        <w:rPr>
          <w:rFonts w:ascii="Arial Narrow" w:hAnsi="Arial Narrow" w:cs="Arial"/>
          <w:b/>
          <w:sz w:val="24"/>
          <w:szCs w:val="24"/>
        </w:rPr>
        <w:t>I</w:t>
      </w:r>
      <w:r w:rsidR="00861B55" w:rsidRPr="004D4B3A">
        <w:rPr>
          <w:rFonts w:ascii="Arial Narrow" w:hAnsi="Arial Narrow" w:cs="Arial"/>
          <w:b/>
          <w:sz w:val="24"/>
          <w:szCs w:val="24"/>
        </w:rPr>
        <w:t>tem 1</w:t>
      </w:r>
      <w:r w:rsidRPr="004D4B3A">
        <w:rPr>
          <w:rFonts w:ascii="Arial Narrow" w:hAnsi="Arial Narrow" w:cs="Arial"/>
          <w:b/>
          <w:sz w:val="24"/>
          <w:szCs w:val="24"/>
        </w:rPr>
        <w:t xml:space="preserve"> – Do Objeto</w:t>
      </w:r>
      <w:r w:rsidRPr="00CF06DD">
        <w:rPr>
          <w:rFonts w:ascii="Arial Narrow" w:hAnsi="Arial Narrow" w:cs="Arial"/>
          <w:sz w:val="24"/>
          <w:szCs w:val="24"/>
        </w:rPr>
        <w:t xml:space="preserve"> constante no Edital. O preenchimento deste de forma errada acarreta a NULIDADE e, consequentemente, a REPETIÇÃO do processo licitatório. Ressalta-se que o valor a ser indicado é o </w:t>
      </w:r>
      <w:r w:rsidR="00311FFA">
        <w:rPr>
          <w:rFonts w:ascii="Arial Narrow" w:hAnsi="Arial Narrow" w:cs="Arial"/>
          <w:sz w:val="24"/>
          <w:szCs w:val="24"/>
          <w:u w:val="single"/>
        </w:rPr>
        <w:t xml:space="preserve">total recebido </w:t>
      </w:r>
      <w:r w:rsidR="001B75EB">
        <w:rPr>
          <w:rFonts w:ascii="Arial Narrow" w:hAnsi="Arial Narrow" w:cs="Arial"/>
          <w:sz w:val="24"/>
          <w:szCs w:val="24"/>
          <w:u w:val="single"/>
        </w:rPr>
        <w:t xml:space="preserve">no </w:t>
      </w:r>
      <w:r w:rsidR="00E37461">
        <w:rPr>
          <w:rFonts w:ascii="Arial Narrow" w:hAnsi="Arial Narrow" w:cs="Arial"/>
          <w:sz w:val="24"/>
          <w:szCs w:val="24"/>
          <w:u w:val="single"/>
        </w:rPr>
        <w:t>semestre</w:t>
      </w:r>
      <w:r w:rsidRPr="00CF06DD">
        <w:rPr>
          <w:rFonts w:ascii="Arial Narrow" w:hAnsi="Arial Narrow" w:cs="Arial"/>
          <w:sz w:val="24"/>
          <w:szCs w:val="24"/>
        </w:rPr>
        <w:t>, já descontado o que foi gasto na Chamada Pública/Agricultura Familiar, caso tenha aparecido</w:t>
      </w:r>
      <w:r w:rsidRPr="00CF06DD">
        <w:rPr>
          <w:rFonts w:ascii="Arial Narrow" w:hAnsi="Arial Narrow" w:cs="Arial"/>
          <w:spacing w:val="-25"/>
          <w:sz w:val="24"/>
          <w:szCs w:val="24"/>
        </w:rPr>
        <w:t xml:space="preserve"> </w:t>
      </w:r>
      <w:r w:rsidR="00F9281A" w:rsidRPr="00CF06DD">
        <w:rPr>
          <w:rFonts w:ascii="Arial Narrow" w:hAnsi="Arial Narrow" w:cs="Arial"/>
          <w:sz w:val="24"/>
          <w:szCs w:val="24"/>
        </w:rPr>
        <w:t>interessado</w:t>
      </w:r>
      <w:r w:rsidRPr="00CF06DD">
        <w:rPr>
          <w:rFonts w:ascii="Arial Narrow" w:hAnsi="Arial Narrow" w:cs="Arial"/>
          <w:sz w:val="24"/>
          <w:szCs w:val="24"/>
        </w:rPr>
        <w:t>;</w:t>
      </w:r>
    </w:p>
    <w:p w:rsidR="00144FEC" w:rsidRPr="00CF06DD" w:rsidRDefault="00144FEC" w:rsidP="00436341">
      <w:pPr>
        <w:pStyle w:val="PargrafodaLista"/>
        <w:numPr>
          <w:ilvl w:val="0"/>
          <w:numId w:val="16"/>
        </w:numPr>
        <w:tabs>
          <w:tab w:val="left" w:pos="821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conforme</w:t>
      </w:r>
      <w:proofErr w:type="gramEnd"/>
      <w:r w:rsidRPr="00B840DD">
        <w:rPr>
          <w:rFonts w:ascii="Arial Narrow" w:hAnsi="Arial Narrow" w:cs="Arial"/>
          <w:b/>
          <w:spacing w:val="-12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a</w:t>
      </w:r>
      <w:r w:rsidRPr="00B840DD">
        <w:rPr>
          <w:rFonts w:ascii="Arial Narrow" w:hAnsi="Arial Narrow" w:cs="Arial"/>
          <w:b/>
          <w:spacing w:val="-8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Resolução</w:t>
      </w:r>
      <w:r w:rsidRPr="00B840DD">
        <w:rPr>
          <w:rFonts w:ascii="Arial Narrow" w:hAnsi="Arial Narrow" w:cs="Arial"/>
          <w:b/>
          <w:spacing w:val="-7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SED</w:t>
      </w:r>
      <w:r w:rsidRPr="00B840DD">
        <w:rPr>
          <w:rFonts w:ascii="Arial Narrow" w:hAnsi="Arial Narrow" w:cs="Arial"/>
          <w:b/>
          <w:spacing w:val="-9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n.</w:t>
      </w:r>
      <w:r w:rsidRPr="00B840DD">
        <w:rPr>
          <w:rFonts w:ascii="Arial Narrow" w:hAnsi="Arial Narrow" w:cs="Arial"/>
          <w:b/>
          <w:spacing w:val="-8"/>
          <w:sz w:val="24"/>
          <w:szCs w:val="24"/>
          <w:u w:val="single"/>
          <w:shd w:val="clear" w:color="auto" w:fill="FFFF00"/>
        </w:rPr>
        <w:t xml:space="preserve"> </w:t>
      </w:r>
      <w:r w:rsidR="008B04EA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4.</w:t>
      </w:r>
      <w:r w:rsidR="00464CCF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190,</w:t>
      </w:r>
      <w:r w:rsidRPr="00B840DD">
        <w:rPr>
          <w:rFonts w:ascii="Arial Narrow" w:hAnsi="Arial Narrow" w:cs="Arial"/>
          <w:b/>
          <w:spacing w:val="-10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de</w:t>
      </w:r>
      <w:r w:rsidRPr="00B840DD">
        <w:rPr>
          <w:rFonts w:ascii="Arial Narrow" w:hAnsi="Arial Narrow" w:cs="Arial"/>
          <w:b/>
          <w:spacing w:val="-8"/>
          <w:sz w:val="24"/>
          <w:szCs w:val="24"/>
          <w:u w:val="single"/>
          <w:shd w:val="clear" w:color="auto" w:fill="FFFF00"/>
        </w:rPr>
        <w:t xml:space="preserve"> </w:t>
      </w:r>
      <w:r w:rsidR="00464CCF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26/06/2023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,</w:t>
      </w:r>
      <w:r w:rsidRPr="00B840DD">
        <w:rPr>
          <w:rFonts w:ascii="Arial Narrow" w:hAnsi="Arial Narrow" w:cs="Arial"/>
          <w:b/>
          <w:spacing w:val="-10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o</w:t>
      </w:r>
      <w:r w:rsidRPr="00B840DD">
        <w:rPr>
          <w:rFonts w:ascii="Arial Narrow" w:hAnsi="Arial Narrow" w:cs="Arial"/>
          <w:b/>
          <w:spacing w:val="-8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Preço</w:t>
      </w:r>
      <w:r w:rsidRPr="00B840DD">
        <w:rPr>
          <w:rFonts w:ascii="Arial Narrow" w:hAnsi="Arial Narrow" w:cs="Arial"/>
          <w:b/>
          <w:spacing w:val="-7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Referência</w:t>
      </w:r>
      <w:r w:rsidRPr="00B840DD">
        <w:rPr>
          <w:rFonts w:ascii="Arial Narrow" w:hAnsi="Arial Narrow" w:cs="Arial"/>
          <w:b/>
          <w:spacing w:val="-9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a</w:t>
      </w:r>
      <w:r w:rsidRPr="00B840DD">
        <w:rPr>
          <w:rFonts w:ascii="Arial Narrow" w:hAnsi="Arial Narrow" w:cs="Arial"/>
          <w:b/>
          <w:spacing w:val="-10"/>
          <w:sz w:val="24"/>
          <w:szCs w:val="24"/>
          <w:u w:val="single"/>
          <w:shd w:val="clear" w:color="auto" w:fill="FFFF00"/>
        </w:rPr>
        <w:t xml:space="preserve"> 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 xml:space="preserve">ser utilizado é o do Procon, publicado no Diário Oficial n. </w:t>
      </w:r>
      <w:r w:rsidR="008B04EA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11.</w:t>
      </w:r>
      <w:r w:rsidR="00464CCF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194</w:t>
      </w:r>
      <w:r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 xml:space="preserve">, de </w:t>
      </w:r>
      <w:r w:rsidR="00464CCF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>27/06/2023</w:t>
      </w:r>
      <w:r w:rsidR="00687269" w:rsidRPr="00B840DD">
        <w:rPr>
          <w:rFonts w:ascii="Arial Narrow" w:hAnsi="Arial Narrow" w:cs="Arial"/>
          <w:b/>
          <w:sz w:val="24"/>
          <w:szCs w:val="24"/>
          <w:u w:val="single"/>
          <w:shd w:val="clear" w:color="auto" w:fill="FFFF00"/>
        </w:rPr>
        <w:t xml:space="preserve">. </w:t>
      </w:r>
      <w:r w:rsidR="00185897" w:rsidRPr="00185897">
        <w:rPr>
          <w:rFonts w:ascii="Arial Narrow" w:hAnsi="Arial Narrow" w:cs="Arial"/>
          <w:sz w:val="24"/>
          <w:szCs w:val="24"/>
        </w:rPr>
        <w:t xml:space="preserve">Caso o alimento a ser adquirido não conste na tabela, a Equipe de Apoio deverá elaborar sua própria pesquisa, colhendo o preço do produto em três estabelecimentos diferentes e fazer uma média de preço </w:t>
      </w:r>
      <w:r w:rsidR="007F72DA">
        <w:rPr>
          <w:rFonts w:ascii="Arial Narrow" w:hAnsi="Arial Narrow" w:cs="Arial"/>
          <w:sz w:val="24"/>
          <w:szCs w:val="24"/>
        </w:rPr>
        <w:t>por</w:t>
      </w:r>
      <w:r w:rsidR="00185897" w:rsidRPr="00185897">
        <w:rPr>
          <w:rFonts w:ascii="Arial Narrow" w:hAnsi="Arial Narrow" w:cs="Arial"/>
          <w:sz w:val="24"/>
          <w:szCs w:val="24"/>
        </w:rPr>
        <w:t xml:space="preserve"> item, entrando em contato com o setor de “Alimentação Escolar” para que o preço e o item sejam registrados no “</w:t>
      </w:r>
      <w:proofErr w:type="spellStart"/>
      <w:r w:rsidR="00185897" w:rsidRPr="00185897">
        <w:rPr>
          <w:rFonts w:ascii="Arial Narrow" w:hAnsi="Arial Narrow" w:cs="Arial"/>
          <w:sz w:val="24"/>
          <w:szCs w:val="24"/>
        </w:rPr>
        <w:t>Cheff</w:t>
      </w:r>
      <w:proofErr w:type="spellEnd"/>
      <w:r w:rsidR="00311FFA">
        <w:rPr>
          <w:rFonts w:ascii="Arial Narrow" w:hAnsi="Arial Narrow" w:cs="Arial"/>
          <w:sz w:val="24"/>
          <w:szCs w:val="24"/>
        </w:rPr>
        <w:t xml:space="preserve"> </w:t>
      </w:r>
      <w:r w:rsidR="00185897" w:rsidRPr="00185897">
        <w:rPr>
          <w:rFonts w:ascii="Arial Narrow" w:hAnsi="Arial Narrow" w:cs="Arial"/>
          <w:sz w:val="24"/>
          <w:szCs w:val="24"/>
        </w:rPr>
        <w:t>Escolar”.</w:t>
      </w:r>
    </w:p>
    <w:p w:rsidR="000970DD" w:rsidRDefault="000970DD" w:rsidP="00436341">
      <w:pPr>
        <w:spacing w:line="360" w:lineRule="auto"/>
        <w:ind w:left="10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144FEC" w:rsidRPr="00CF06DD" w:rsidRDefault="004924B0" w:rsidP="00436341">
      <w:pPr>
        <w:spacing w:line="360" w:lineRule="auto"/>
        <w:ind w:left="10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u w:val="single"/>
        </w:rPr>
        <w:t xml:space="preserve">B) </w:t>
      </w:r>
      <w:r w:rsidR="00144FEC" w:rsidRPr="00CF06DD">
        <w:rPr>
          <w:rFonts w:ascii="Arial Narrow" w:hAnsi="Arial Narrow" w:cs="Arial"/>
          <w:b/>
          <w:sz w:val="24"/>
          <w:szCs w:val="24"/>
          <w:u w:val="single"/>
        </w:rPr>
        <w:t>FASE EXTERNA:</w:t>
      </w:r>
    </w:p>
    <w:p w:rsidR="00356700" w:rsidRDefault="00356700" w:rsidP="00356700">
      <w:pPr>
        <w:pStyle w:val="PargrafodaLista"/>
        <w:tabs>
          <w:tab w:val="left" w:pos="602"/>
        </w:tabs>
        <w:spacing w:line="360" w:lineRule="auto"/>
        <w:ind w:left="602"/>
        <w:jc w:val="right"/>
        <w:rPr>
          <w:rFonts w:ascii="Arial Narrow" w:hAnsi="Arial Narrow" w:cs="Arial"/>
          <w:b/>
          <w:sz w:val="24"/>
          <w:szCs w:val="24"/>
        </w:rPr>
      </w:pPr>
    </w:p>
    <w:p w:rsidR="00144FEC" w:rsidRPr="00CF06DD" w:rsidRDefault="00144FEC" w:rsidP="00436341">
      <w:pPr>
        <w:pStyle w:val="PargrafodaLista"/>
        <w:numPr>
          <w:ilvl w:val="0"/>
          <w:numId w:val="12"/>
        </w:numPr>
        <w:tabs>
          <w:tab w:val="left" w:pos="602"/>
        </w:tabs>
        <w:spacing w:line="360" w:lineRule="auto"/>
        <w:ind w:left="602"/>
        <w:jc w:val="both"/>
        <w:rPr>
          <w:rFonts w:ascii="Arial Narrow" w:hAnsi="Arial Narrow" w:cs="Arial"/>
          <w:b/>
          <w:sz w:val="24"/>
          <w:szCs w:val="24"/>
        </w:rPr>
      </w:pPr>
      <w:r w:rsidRPr="00CF06DD">
        <w:rPr>
          <w:rFonts w:ascii="Arial Narrow" w:hAnsi="Arial Narrow" w:cs="Arial"/>
          <w:b/>
          <w:sz w:val="24"/>
          <w:szCs w:val="24"/>
        </w:rPr>
        <w:t>CONVOCAÇÃO DOS</w:t>
      </w:r>
      <w:r w:rsidRPr="00CF06DD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INTERESSADOS</w:t>
      </w:r>
    </w:p>
    <w:p w:rsidR="00144FEC" w:rsidRPr="00D7119F" w:rsidRDefault="00144FEC" w:rsidP="00436341">
      <w:pPr>
        <w:spacing w:line="360" w:lineRule="auto"/>
        <w:ind w:left="100" w:right="101"/>
        <w:jc w:val="both"/>
        <w:rPr>
          <w:rFonts w:ascii="Arial Narrow" w:hAnsi="Arial Narrow" w:cs="Arial"/>
          <w:sz w:val="24"/>
          <w:szCs w:val="24"/>
          <w:highlight w:val="yellow"/>
        </w:rPr>
      </w:pPr>
      <w:r w:rsidRPr="00D7119F">
        <w:rPr>
          <w:rFonts w:ascii="Arial Narrow" w:hAnsi="Arial Narrow" w:cs="Arial"/>
          <w:sz w:val="24"/>
          <w:szCs w:val="24"/>
          <w:highlight w:val="yellow"/>
        </w:rPr>
        <w:t>A</w:t>
      </w:r>
      <w:r w:rsidRPr="00D7119F">
        <w:rPr>
          <w:rFonts w:ascii="Arial Narrow" w:hAnsi="Arial Narrow" w:cs="Arial"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convocação</w:t>
      </w:r>
      <w:r w:rsidRPr="00D7119F">
        <w:rPr>
          <w:rFonts w:ascii="Arial Narrow" w:hAnsi="Arial Narrow" w:cs="Arial"/>
          <w:spacing w:val="-9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dos</w:t>
      </w:r>
      <w:r w:rsidRPr="00D7119F">
        <w:rPr>
          <w:rFonts w:ascii="Arial Narrow" w:hAnsi="Arial Narrow" w:cs="Arial"/>
          <w:spacing w:val="-12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interessados</w:t>
      </w:r>
      <w:r w:rsidRPr="00D7119F">
        <w:rPr>
          <w:rFonts w:ascii="Arial Narrow" w:hAnsi="Arial Narrow" w:cs="Arial"/>
          <w:spacing w:val="-9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será</w:t>
      </w:r>
      <w:r w:rsidRPr="00D7119F">
        <w:rPr>
          <w:rFonts w:ascii="Arial Narrow" w:hAnsi="Arial Narrow" w:cs="Arial"/>
          <w:spacing w:val="-11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efetuada</w:t>
      </w:r>
      <w:r w:rsidRPr="00D7119F">
        <w:rPr>
          <w:rFonts w:ascii="Arial Narrow" w:hAnsi="Arial Narrow" w:cs="Arial"/>
          <w:spacing w:val="-11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por</w:t>
      </w:r>
      <w:r w:rsidRPr="00D7119F">
        <w:rPr>
          <w:rFonts w:ascii="Arial Narrow" w:hAnsi="Arial Narrow" w:cs="Arial"/>
          <w:spacing w:val="-10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meio</w:t>
      </w:r>
      <w:r w:rsidRPr="00D7119F">
        <w:rPr>
          <w:rFonts w:ascii="Arial Narrow" w:hAnsi="Arial Narrow" w:cs="Arial"/>
          <w:spacing w:val="-11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de</w:t>
      </w:r>
      <w:r w:rsidRPr="00D7119F">
        <w:rPr>
          <w:rFonts w:ascii="Arial Narrow" w:hAnsi="Arial Narrow" w:cs="Arial"/>
          <w:spacing w:val="-2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publicação</w:t>
      </w:r>
      <w:r w:rsidRPr="00D7119F">
        <w:rPr>
          <w:rFonts w:ascii="Arial Narrow" w:hAnsi="Arial Narrow" w:cs="Arial"/>
          <w:b/>
          <w:spacing w:val="-9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de</w:t>
      </w:r>
      <w:r w:rsidRPr="00D7119F">
        <w:rPr>
          <w:rFonts w:ascii="Arial Narrow" w:hAnsi="Arial Narrow" w:cs="Arial"/>
          <w:b/>
          <w:spacing w:val="-9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aviso</w:t>
      </w:r>
      <w:r w:rsidRPr="00D7119F">
        <w:rPr>
          <w:rFonts w:ascii="Arial Narrow" w:hAnsi="Arial Narrow" w:cs="Arial"/>
          <w:b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de</w:t>
      </w:r>
      <w:r w:rsidRPr="00D7119F">
        <w:rPr>
          <w:rFonts w:ascii="Arial Narrow" w:hAnsi="Arial Narrow" w:cs="Arial"/>
          <w:b/>
          <w:spacing w:val="-13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realização</w:t>
      </w:r>
      <w:r w:rsidRPr="00D7119F">
        <w:rPr>
          <w:rFonts w:ascii="Arial Narrow" w:hAnsi="Arial Narrow" w:cs="Arial"/>
          <w:b/>
          <w:spacing w:val="-9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de</w:t>
      </w:r>
      <w:r w:rsidRPr="00D7119F">
        <w:rPr>
          <w:rFonts w:ascii="Arial Narrow" w:hAnsi="Arial Narrow" w:cs="Arial"/>
          <w:b/>
          <w:spacing w:val="-9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pregão no</w:t>
      </w:r>
      <w:r w:rsidRPr="00D7119F">
        <w:rPr>
          <w:rFonts w:ascii="Arial Narrow" w:hAnsi="Arial Narrow" w:cs="Arial"/>
          <w:b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Diário</w:t>
      </w:r>
      <w:r w:rsidRPr="00D7119F">
        <w:rPr>
          <w:rFonts w:ascii="Arial Narrow" w:hAnsi="Arial Narrow" w:cs="Arial"/>
          <w:b/>
          <w:spacing w:val="-7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Oficial</w:t>
      </w:r>
      <w:r w:rsidRPr="00D7119F">
        <w:rPr>
          <w:rFonts w:ascii="Arial Narrow" w:hAnsi="Arial Narrow" w:cs="Arial"/>
          <w:b/>
          <w:spacing w:val="-6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do</w:t>
      </w:r>
      <w:r w:rsidRPr="00D7119F">
        <w:rPr>
          <w:rFonts w:ascii="Arial Narrow" w:hAnsi="Arial Narrow" w:cs="Arial"/>
          <w:b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Estado</w:t>
      </w:r>
      <w:r w:rsidRPr="00D7119F">
        <w:rPr>
          <w:rFonts w:ascii="Arial Narrow" w:hAnsi="Arial Narrow" w:cs="Arial"/>
          <w:b/>
          <w:spacing w:val="-7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de</w:t>
      </w:r>
      <w:r w:rsidRPr="00D7119F">
        <w:rPr>
          <w:rFonts w:ascii="Arial Narrow" w:hAnsi="Arial Narrow" w:cs="Arial"/>
          <w:b/>
          <w:spacing w:val="-6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Mato</w:t>
      </w:r>
      <w:r w:rsidRPr="00D7119F">
        <w:rPr>
          <w:rFonts w:ascii="Arial Narrow" w:hAnsi="Arial Narrow" w:cs="Arial"/>
          <w:b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Grosso</w:t>
      </w:r>
      <w:r w:rsidRPr="00D7119F">
        <w:rPr>
          <w:rFonts w:ascii="Arial Narrow" w:hAnsi="Arial Narrow" w:cs="Arial"/>
          <w:b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do</w:t>
      </w:r>
      <w:r w:rsidRPr="00D7119F">
        <w:rPr>
          <w:rFonts w:ascii="Arial Narrow" w:hAnsi="Arial Narrow" w:cs="Arial"/>
          <w:b/>
          <w:spacing w:val="-7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>Sul</w:t>
      </w:r>
      <w:r w:rsidRPr="00D7119F">
        <w:rPr>
          <w:rFonts w:ascii="Arial Narrow" w:hAnsi="Arial Narrow" w:cs="Arial"/>
          <w:b/>
          <w:spacing w:val="-6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e</w:t>
      </w:r>
      <w:r w:rsidRPr="00D7119F">
        <w:rPr>
          <w:rFonts w:ascii="Arial Narrow" w:hAnsi="Arial Narrow" w:cs="Arial"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facultativamente,</w:t>
      </w:r>
      <w:r w:rsidRPr="00D7119F">
        <w:rPr>
          <w:rFonts w:ascii="Arial Narrow" w:hAnsi="Arial Narrow" w:cs="Arial"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nos</w:t>
      </w:r>
      <w:r w:rsidRPr="00D7119F">
        <w:rPr>
          <w:rFonts w:ascii="Arial Narrow" w:hAnsi="Arial Narrow" w:cs="Arial"/>
          <w:spacing w:val="-8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meios</w:t>
      </w:r>
      <w:r w:rsidRPr="00D7119F">
        <w:rPr>
          <w:rFonts w:ascii="Arial Narrow" w:hAnsi="Arial Narrow" w:cs="Arial"/>
          <w:spacing w:val="-7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eletrônicos,</w:t>
      </w:r>
      <w:r w:rsidRPr="00D7119F">
        <w:rPr>
          <w:rFonts w:ascii="Arial Narrow" w:hAnsi="Arial Narrow" w:cs="Arial"/>
          <w:spacing w:val="-5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conforme o vulto da licitação, jornal de grande circulação, no qual deve constar a definição do objeto da licitação, a indicação do local, dias e horários em que poderá ser lida ou obtida a íntegra do</w:t>
      </w:r>
      <w:r w:rsidRPr="00D7119F">
        <w:rPr>
          <w:rFonts w:ascii="Arial Narrow" w:hAnsi="Arial Narrow" w:cs="Arial"/>
          <w:spacing w:val="-17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>Edital.</w:t>
      </w:r>
    </w:p>
    <w:p w:rsidR="00144FEC" w:rsidRPr="00CF06DD" w:rsidRDefault="00144FEC" w:rsidP="00436341">
      <w:pPr>
        <w:spacing w:line="360" w:lineRule="auto"/>
        <w:ind w:left="100" w:right="100"/>
        <w:jc w:val="both"/>
        <w:rPr>
          <w:rFonts w:ascii="Arial Narrow" w:hAnsi="Arial Narrow" w:cs="Arial"/>
          <w:sz w:val="24"/>
          <w:szCs w:val="24"/>
        </w:rPr>
      </w:pPr>
      <w:r w:rsidRPr="00D7119F">
        <w:rPr>
          <w:rFonts w:ascii="Arial Narrow" w:hAnsi="Arial Narrow" w:cs="Arial"/>
          <w:sz w:val="24"/>
          <w:szCs w:val="24"/>
          <w:highlight w:val="yellow"/>
        </w:rPr>
        <w:t>Cópia do edital e do respectivo aviso dever</w:t>
      </w:r>
      <w:r w:rsidR="00994EED" w:rsidRPr="00D7119F">
        <w:rPr>
          <w:rFonts w:ascii="Arial Narrow" w:hAnsi="Arial Narrow" w:cs="Arial"/>
          <w:sz w:val="24"/>
          <w:szCs w:val="24"/>
          <w:highlight w:val="yellow"/>
        </w:rPr>
        <w:t>á ser colocada</w:t>
      </w:r>
      <w:r w:rsidRPr="00D7119F">
        <w:rPr>
          <w:rFonts w:ascii="Arial Narrow" w:hAnsi="Arial Narrow" w:cs="Arial"/>
          <w:sz w:val="24"/>
          <w:szCs w:val="24"/>
          <w:highlight w:val="yellow"/>
        </w:rPr>
        <w:t xml:space="preserve"> à disposição de qualquer pessoa para consulta. </w:t>
      </w:r>
      <w:r w:rsidRPr="00D7119F">
        <w:rPr>
          <w:rFonts w:ascii="Arial Narrow" w:hAnsi="Arial Narrow" w:cs="Arial"/>
          <w:sz w:val="24"/>
          <w:szCs w:val="24"/>
          <w:highlight w:val="yellow"/>
          <w:u w:val="single"/>
        </w:rPr>
        <w:t>O</w:t>
      </w:r>
      <w:r w:rsidRPr="00D7119F">
        <w:rPr>
          <w:rFonts w:ascii="Arial Narrow" w:hAnsi="Arial Narrow" w:cs="Arial"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  <w:u w:val="single"/>
        </w:rPr>
        <w:t>prazo fixado para a apresentação das propostas</w:t>
      </w:r>
      <w:r w:rsidRPr="00D7119F">
        <w:rPr>
          <w:rFonts w:ascii="Arial Narrow" w:hAnsi="Arial Narrow" w:cs="Arial"/>
          <w:sz w:val="24"/>
          <w:szCs w:val="24"/>
          <w:highlight w:val="yellow"/>
        </w:rPr>
        <w:t xml:space="preserve">, </w:t>
      </w:r>
      <w:r w:rsidRPr="00D7119F">
        <w:rPr>
          <w:rFonts w:ascii="Arial Narrow" w:hAnsi="Arial Narrow" w:cs="Arial"/>
          <w:b/>
          <w:sz w:val="24"/>
          <w:szCs w:val="24"/>
          <w:highlight w:val="yellow"/>
          <w:u w:val="single"/>
        </w:rPr>
        <w:t>contado da data de publicação do aviso, não será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b/>
          <w:sz w:val="24"/>
          <w:szCs w:val="24"/>
          <w:highlight w:val="yellow"/>
          <w:u w:val="single"/>
        </w:rPr>
        <w:t>inferior a 8 (oito) dias úteis</w:t>
      </w:r>
      <w:r w:rsidR="00EA7302" w:rsidRPr="00D7119F">
        <w:rPr>
          <w:rFonts w:ascii="Arial Narrow" w:hAnsi="Arial Narrow" w:cs="Arial"/>
          <w:b/>
          <w:sz w:val="24"/>
          <w:szCs w:val="24"/>
          <w:highlight w:val="yellow"/>
          <w:u w:val="single"/>
        </w:rPr>
        <w:t>, nos termos do art. 4º, inciso V, da Lei Federal n. 10.520/02</w:t>
      </w:r>
      <w:r w:rsidRPr="00D7119F">
        <w:rPr>
          <w:rFonts w:ascii="Arial Narrow" w:hAnsi="Arial Narrow" w:cs="Arial"/>
          <w:b/>
          <w:sz w:val="24"/>
          <w:szCs w:val="24"/>
          <w:highlight w:val="yellow"/>
          <w:u w:val="single"/>
        </w:rPr>
        <w:t>, excluindo-se o dia de início e incluindo-se o de vencimento.</w:t>
      </w:r>
      <w:r w:rsidRPr="00D7119F">
        <w:rPr>
          <w:rFonts w:ascii="Arial Narrow" w:hAnsi="Arial Narrow" w:cs="Arial"/>
          <w:b/>
          <w:sz w:val="24"/>
          <w:szCs w:val="24"/>
          <w:highlight w:val="yellow"/>
        </w:rPr>
        <w:t xml:space="preserve"> </w:t>
      </w:r>
      <w:r w:rsidRPr="00D7119F">
        <w:rPr>
          <w:rFonts w:ascii="Arial Narrow" w:hAnsi="Arial Narrow" w:cs="Arial"/>
          <w:sz w:val="24"/>
          <w:szCs w:val="24"/>
          <w:highlight w:val="yellow"/>
        </w:rPr>
        <w:t xml:space="preserve">Lembre-se de juntar no processo cópia do Diário Oficial em que foi publicado o aviso do Pregão, </w:t>
      </w:r>
      <w:r w:rsidRPr="00D7119F">
        <w:rPr>
          <w:rFonts w:ascii="Arial Narrow" w:hAnsi="Arial Narrow" w:cs="Arial"/>
          <w:sz w:val="24"/>
          <w:szCs w:val="24"/>
          <w:highlight w:val="yellow"/>
          <w:u w:val="single"/>
        </w:rPr>
        <w:t>que demonstre de forma clara a data da referida publicação.</w:t>
      </w:r>
    </w:p>
    <w:p w:rsidR="00356700" w:rsidRDefault="00356700" w:rsidP="00356700">
      <w:pPr>
        <w:pStyle w:val="Ttulo1"/>
        <w:tabs>
          <w:tab w:val="left" w:pos="602"/>
        </w:tabs>
        <w:spacing w:line="360" w:lineRule="auto"/>
        <w:ind w:left="602" w:firstLine="0"/>
        <w:jc w:val="right"/>
        <w:rPr>
          <w:rFonts w:ascii="Arial Narrow" w:hAnsi="Arial Narrow" w:cs="Arial"/>
        </w:rPr>
      </w:pPr>
    </w:p>
    <w:p w:rsidR="00B83D04" w:rsidRPr="00B83D04" w:rsidRDefault="00144FEC" w:rsidP="00436341">
      <w:pPr>
        <w:pStyle w:val="Ttulo1"/>
        <w:numPr>
          <w:ilvl w:val="0"/>
          <w:numId w:val="12"/>
        </w:numPr>
        <w:tabs>
          <w:tab w:val="left" w:pos="602"/>
        </w:tabs>
        <w:spacing w:line="360" w:lineRule="auto"/>
        <w:ind w:left="602" w:hanging="357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SESSÃO PÚBLICA PARA JULGAMENTO DAS</w:t>
      </w:r>
      <w:r w:rsidRPr="00CF06DD">
        <w:rPr>
          <w:rFonts w:ascii="Arial Narrow" w:hAnsi="Arial Narrow" w:cs="Arial"/>
          <w:spacing w:val="-4"/>
        </w:rPr>
        <w:t xml:space="preserve"> </w:t>
      </w:r>
      <w:r w:rsidRPr="00CF06DD">
        <w:rPr>
          <w:rFonts w:ascii="Arial Narrow" w:hAnsi="Arial Narrow" w:cs="Arial"/>
        </w:rPr>
        <w:t>PROPOSTAS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2" w:right="102" w:hanging="357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no dia, hora e local designados, será realizada sessão pública para recebimento das propostas, devendo o interessado, ou seu representante, identificar-se e, se for o caso, comprovar a existência dos necessários poderes para participar e praticar todos os atos inerentes ao certame. Aberta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sessão,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interessados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ou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seus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representantes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apresentarão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  <w:u w:val="single"/>
        </w:rPr>
        <w:t>declaração</w:t>
      </w:r>
      <w:r w:rsidRPr="00CF06DD">
        <w:rPr>
          <w:rFonts w:ascii="Arial Narrow" w:hAnsi="Arial Narrow" w:cs="Arial"/>
          <w:spacing w:val="-9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sz w:val="24"/>
          <w:szCs w:val="24"/>
          <w:u w:val="single"/>
        </w:rPr>
        <w:t>dando</w:t>
      </w:r>
      <w:r w:rsidRPr="00CF06DD">
        <w:rPr>
          <w:rFonts w:ascii="Arial Narrow" w:hAnsi="Arial Narrow" w:cs="Arial"/>
          <w:spacing w:val="-8"/>
          <w:sz w:val="24"/>
          <w:szCs w:val="24"/>
          <w:u w:val="single"/>
        </w:rPr>
        <w:t xml:space="preserve"> </w:t>
      </w:r>
      <w:r w:rsidRPr="00CF06DD">
        <w:rPr>
          <w:rFonts w:ascii="Arial Narrow" w:hAnsi="Arial Narrow" w:cs="Arial"/>
          <w:sz w:val="24"/>
          <w:szCs w:val="24"/>
          <w:u w:val="single"/>
        </w:rPr>
        <w:t>ciência de que cumprem plenamente os requisitos de habilitação e entregarão os envelopes contendo a indicação do objeto e do preço oferecido.</w:t>
      </w:r>
      <w:r w:rsidRPr="00CF06DD">
        <w:rPr>
          <w:rFonts w:ascii="Arial Narrow" w:hAnsi="Arial Narrow" w:cs="Arial"/>
          <w:sz w:val="24"/>
          <w:szCs w:val="24"/>
        </w:rPr>
        <w:t xml:space="preserve"> A seguir, deve-se proceder a imediata abertura e à verificação da </w:t>
      </w:r>
      <w:r w:rsidRPr="00CF06DD">
        <w:rPr>
          <w:rFonts w:ascii="Arial Narrow" w:hAnsi="Arial Narrow" w:cs="Arial"/>
          <w:sz w:val="24"/>
          <w:szCs w:val="24"/>
        </w:rPr>
        <w:lastRenderedPageBreak/>
        <w:t>conformidade das propostas com os requisitos estabelecidos no instrumento</w:t>
      </w:r>
      <w:r w:rsidRPr="00CF06DD">
        <w:rPr>
          <w:rFonts w:ascii="Arial Narrow" w:hAnsi="Arial Narrow" w:cs="Arial"/>
          <w:spacing w:val="-3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convocatório;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9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 xml:space="preserve">no curso da sessão, o autor da oferta de valor mais baixo e os das ofertas com preços até 10% (dez por cento) </w:t>
      </w:r>
      <w:proofErr w:type="spellStart"/>
      <w:r w:rsidRPr="00CF06DD">
        <w:rPr>
          <w:rFonts w:ascii="Arial Narrow" w:hAnsi="Arial Narrow" w:cs="Arial"/>
          <w:sz w:val="24"/>
          <w:szCs w:val="24"/>
        </w:rPr>
        <w:t>superiores</w:t>
      </w:r>
      <w:proofErr w:type="spellEnd"/>
      <w:r w:rsidRPr="00CF06DD">
        <w:rPr>
          <w:rFonts w:ascii="Arial Narrow" w:hAnsi="Arial Narrow" w:cs="Arial"/>
          <w:sz w:val="24"/>
          <w:szCs w:val="24"/>
        </w:rPr>
        <w:t xml:space="preserve"> àquela poderão fazer novos lances verbais e sucessivos, até a proclamação do vencedor. Não havendo pelo menos 3 (três) ofertas nas condições definidas anteriormente, poderão os autores das melhores propostas, até o máximo de 3 (três), oferecerem novos lances verbais e sucessivos, quaisquer que sejam os preços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oferecidos;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1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para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julgamento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classificação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das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propostas,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será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adotado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critério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menor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preço,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observados os prazos máximos para fornecimento, as especificações técnicas e parâmetros mínimos de desempenho e qualidade definidos no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Edital;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10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examinada</w:t>
      </w:r>
      <w:r w:rsidRPr="00CF06DD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proposta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classificada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em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primeiro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lugar,</w:t>
      </w:r>
      <w:r w:rsidRPr="00CF06DD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quanto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ao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objeto</w:t>
      </w:r>
      <w:r w:rsidRPr="00CF06DD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valor,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caberá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ao</w:t>
      </w:r>
      <w:r w:rsidRPr="00CF06DD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pregoeiro decidir motivadamente a respeito da sua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aceitabilidade;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0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encerrada a etapa competitiva e ordenadas as ofertas, o pregoeiro procederá à abertura do envelope contendo os documentos de habilitação do licitante que apresentou a melhor proposta, para análise do atendimento aos requisitos constantes no instrumento</w:t>
      </w:r>
      <w:r w:rsidRPr="00CF06DD">
        <w:rPr>
          <w:rFonts w:ascii="Arial Narrow" w:hAnsi="Arial Narrow" w:cs="Arial"/>
          <w:spacing w:val="-2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convocatório;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0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a habilitação far-se-á com a verificação de que o licitante está em situação regular perante a Fazenda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Nacional,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Seguridade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Social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Fundo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Garantia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do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Tempo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Serviço</w:t>
      </w:r>
      <w:r w:rsidRPr="00CF06DD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-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FGTS,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as Fazendas Estaduais e Municipais, e de Débitos Trabalhistas, e quando for o caso, com a comprovação de que atende às exigências do edital quanto à habilitação jurídica e qualificações técnica e econômico-financeira, conforme descrito no Item 6 – Da Habilitação, do</w:t>
      </w:r>
      <w:r w:rsidRPr="00CF06DD">
        <w:rPr>
          <w:rFonts w:ascii="Arial Narrow" w:hAnsi="Arial Narrow" w:cs="Arial"/>
          <w:spacing w:val="-3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Edital;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0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os licitantes deixarão de apresentar os documentos de habilitação, caso já constem de Sistema</w:t>
      </w:r>
      <w:r w:rsidRPr="00CF06DD">
        <w:rPr>
          <w:rFonts w:ascii="Arial Narrow" w:hAnsi="Arial Narrow" w:cs="Arial"/>
          <w:spacing w:val="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Cadastramento</w:t>
      </w:r>
      <w:r w:rsidRPr="00CF06DD">
        <w:rPr>
          <w:rFonts w:ascii="Arial Narrow" w:hAnsi="Arial Narrow" w:cs="Arial"/>
          <w:spacing w:val="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Unificado</w:t>
      </w:r>
      <w:r w:rsidRPr="00CF06DD">
        <w:rPr>
          <w:rFonts w:ascii="Arial Narrow" w:hAnsi="Arial Narrow" w:cs="Arial"/>
          <w:spacing w:val="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Fornecedor.</w:t>
      </w:r>
      <w:r w:rsidRPr="00CF06DD">
        <w:rPr>
          <w:rFonts w:ascii="Arial Narrow" w:hAnsi="Arial Narrow" w:cs="Arial"/>
          <w:spacing w:val="7"/>
          <w:sz w:val="24"/>
          <w:szCs w:val="24"/>
        </w:rPr>
        <w:t xml:space="preserve"> N</w:t>
      </w:r>
      <w:r w:rsidR="00A910F5">
        <w:rPr>
          <w:rFonts w:ascii="Arial Narrow" w:hAnsi="Arial Narrow" w:cs="Arial"/>
          <w:spacing w:val="7"/>
          <w:sz w:val="24"/>
          <w:szCs w:val="24"/>
        </w:rPr>
        <w:t>o</w:t>
      </w:r>
      <w:r w:rsidRPr="00CF06DD">
        <w:rPr>
          <w:rFonts w:ascii="Arial Narrow" w:hAnsi="Arial Narrow" w:cs="Arial"/>
          <w:spacing w:val="7"/>
          <w:sz w:val="24"/>
          <w:szCs w:val="24"/>
        </w:rPr>
        <w:t xml:space="preserve"> que se refere</w:t>
      </w:r>
      <w:r w:rsidRPr="00CF06DD">
        <w:rPr>
          <w:rFonts w:ascii="Arial Narrow" w:hAnsi="Arial Narrow" w:cs="Arial"/>
          <w:sz w:val="24"/>
          <w:szCs w:val="24"/>
        </w:rPr>
        <w:t xml:space="preserve"> ao nosso</w:t>
      </w:r>
      <w:r w:rsidRPr="00CF06DD">
        <w:rPr>
          <w:rFonts w:ascii="Arial Narrow" w:hAnsi="Arial Narrow" w:cs="Arial"/>
          <w:spacing w:val="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Estado,</w:t>
      </w:r>
      <w:r w:rsidRPr="00CF06DD">
        <w:rPr>
          <w:rFonts w:ascii="Arial Narrow" w:hAnsi="Arial Narrow" w:cs="Arial"/>
          <w:spacing w:val="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apresentação do Certificado de Registro Cadastral – CERCA, emitido pelo Estado de Mato Grosso do Sul na forma do Decreto Estadual n. 14.803, de 17/08/17, com toda documentação atualizada (certidões negativas e balanço patrimonial), substitui os documentos supracitados, assegurado aos demais licitantes o direito de acesso aos dados nele constantes;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hanging="361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verificado o atendimento das exigências fixadas no edital, o licitante será declarado</w:t>
      </w:r>
      <w:r w:rsidRPr="00CF06DD">
        <w:rPr>
          <w:rFonts w:ascii="Arial Narrow" w:hAnsi="Arial Narrow" w:cs="Arial"/>
          <w:spacing w:val="-2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vencedor;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8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se a oferta não for aceitável, ou se o licitante não atender às exigências habilitatórias, o pregoeiro examinará as ofertas subsequentes e a qualificação dos licitantes, na ordem de classificação, e assim sucessivamente, até a apuração de uma que atenda ao edital, sendo o respectivo licitante vencedor;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0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declarado o vencedor, qualquer licitante poderá manifestar imediata e motivadamente a intenção de recorrer. Dessa forma, ao recorrente será concedido o prazo de 3 (três) dias para apresentação das razões do recurso,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ficando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demais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licitantes,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intimados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apresentar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contrarrazões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em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igual número de dias, que começarão a correr do término do prazo do recorrente, sendo-lhes assegurada vista imediata dos autos lembrando que o procedimento fica suspenso até o esgotamento da fase de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recursos;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2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lastRenderedPageBreak/>
        <w:t>o acolhimento de recurso importará a invalidação apenas dos atos insuscetíveis de aproveitamento;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11" w:hanging="360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a falta de manifestação imediata e motivada do licitante importará a decadência do direito de recurso e a adjudicação do objeto da licitação pelo pregoeiro ao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vencedor;</w:t>
      </w:r>
    </w:p>
    <w:p w:rsidR="00144FEC" w:rsidRPr="00CF06DD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hanging="361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decididos os recursos, a autoridade competente dará prosseguimento ao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processo;</w:t>
      </w:r>
    </w:p>
    <w:p w:rsidR="00144FEC" w:rsidRPr="00CF06DD" w:rsidRDefault="006A7E05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0" w:hanging="36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u w:val="single"/>
        </w:rPr>
        <w:t xml:space="preserve">depois da emissão </w:t>
      </w:r>
      <w:r w:rsidR="00D44EC2">
        <w:rPr>
          <w:rFonts w:ascii="Arial Narrow" w:hAnsi="Arial Narrow" w:cs="Arial"/>
          <w:sz w:val="24"/>
          <w:szCs w:val="24"/>
          <w:u w:val="single"/>
        </w:rPr>
        <w:t>do Atestado de Conformidade ou Cota Favorável</w:t>
      </w:r>
      <w:r w:rsidR="005612AA">
        <w:rPr>
          <w:rFonts w:ascii="Arial Narrow" w:hAnsi="Arial Narrow" w:cs="Arial"/>
          <w:sz w:val="24"/>
          <w:szCs w:val="24"/>
          <w:u w:val="single"/>
        </w:rPr>
        <w:t xml:space="preserve"> com Ressalvas</w:t>
      </w:r>
      <w:r w:rsidR="005612AA" w:rsidRPr="005612AA">
        <w:rPr>
          <w:rFonts w:ascii="Arial Narrow" w:hAnsi="Arial Narrow" w:cs="Arial"/>
          <w:sz w:val="24"/>
          <w:szCs w:val="24"/>
        </w:rPr>
        <w:t xml:space="preserve"> (</w:t>
      </w:r>
      <w:r w:rsidR="005612AA">
        <w:rPr>
          <w:rFonts w:ascii="Arial Narrow" w:hAnsi="Arial Narrow" w:cs="Arial"/>
          <w:sz w:val="24"/>
          <w:szCs w:val="24"/>
        </w:rPr>
        <w:t>e desde que atendidas as recomendações contidas na análise)</w:t>
      </w:r>
      <w:r w:rsidR="00144FEC" w:rsidRPr="00CF06DD">
        <w:rPr>
          <w:rFonts w:ascii="Arial Narrow" w:hAnsi="Arial Narrow" w:cs="Arial"/>
          <w:sz w:val="24"/>
          <w:szCs w:val="24"/>
        </w:rPr>
        <w:t xml:space="preserve"> da Assessoria Técnica Especializada, </w:t>
      </w:r>
      <w:r w:rsidR="00144FEC" w:rsidRPr="00CF06DD">
        <w:rPr>
          <w:rFonts w:ascii="Arial Narrow" w:hAnsi="Arial Narrow" w:cs="Arial"/>
          <w:sz w:val="24"/>
          <w:szCs w:val="24"/>
          <w:u w:val="single"/>
        </w:rPr>
        <w:t>será homologada a licitação</w:t>
      </w:r>
      <w:r w:rsidR="00144FEC" w:rsidRPr="00CF06DD">
        <w:rPr>
          <w:rFonts w:ascii="Arial Narrow" w:hAnsi="Arial Narrow" w:cs="Arial"/>
          <w:sz w:val="24"/>
          <w:szCs w:val="24"/>
        </w:rPr>
        <w:t xml:space="preserve"> pela autoridade competente (Presidente da </w:t>
      </w:r>
      <w:proofErr w:type="spellStart"/>
      <w:r w:rsidR="00A866C1">
        <w:rPr>
          <w:rFonts w:ascii="Arial Narrow" w:hAnsi="Arial Narrow" w:cs="Arial"/>
          <w:sz w:val="24"/>
          <w:szCs w:val="24"/>
        </w:rPr>
        <w:t>UEx</w:t>
      </w:r>
      <w:proofErr w:type="spellEnd"/>
      <w:r w:rsidR="00144FEC" w:rsidRPr="00CF06DD">
        <w:rPr>
          <w:rFonts w:ascii="Arial Narrow" w:hAnsi="Arial Narrow" w:cs="Arial"/>
          <w:sz w:val="24"/>
          <w:szCs w:val="24"/>
        </w:rPr>
        <w:t xml:space="preserve"> no PNAE e Diretor da Unidade Escolar), e o adjudicatário será convocado para assinar o contrato no prazo definido em</w:t>
      </w:r>
      <w:r w:rsidR="00144FEC" w:rsidRPr="00CF06DD">
        <w:rPr>
          <w:rFonts w:ascii="Arial Narrow" w:hAnsi="Arial Narrow" w:cs="Arial"/>
          <w:spacing w:val="-18"/>
          <w:sz w:val="24"/>
          <w:szCs w:val="24"/>
        </w:rPr>
        <w:t xml:space="preserve"> </w:t>
      </w:r>
      <w:r w:rsidR="00FC3683">
        <w:rPr>
          <w:rFonts w:ascii="Arial Narrow" w:hAnsi="Arial Narrow" w:cs="Arial"/>
          <w:spacing w:val="-18"/>
          <w:sz w:val="24"/>
          <w:szCs w:val="24"/>
        </w:rPr>
        <w:t>E</w:t>
      </w:r>
      <w:r w:rsidR="00144FEC" w:rsidRPr="00CF06DD">
        <w:rPr>
          <w:rFonts w:ascii="Arial Narrow" w:hAnsi="Arial Narrow" w:cs="Arial"/>
          <w:sz w:val="24"/>
          <w:szCs w:val="24"/>
        </w:rPr>
        <w:t>dital;</w:t>
      </w:r>
    </w:p>
    <w:p w:rsidR="00144FEC" w:rsidRDefault="00144FEC" w:rsidP="00436341">
      <w:pPr>
        <w:pStyle w:val="PargrafodaLista"/>
        <w:numPr>
          <w:ilvl w:val="1"/>
          <w:numId w:val="12"/>
        </w:numPr>
        <w:tabs>
          <w:tab w:val="left" w:pos="821"/>
        </w:tabs>
        <w:spacing w:line="360" w:lineRule="auto"/>
        <w:ind w:left="820" w:right="106" w:hanging="36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é</w:t>
      </w:r>
      <w:proofErr w:type="gramEnd"/>
      <w:r w:rsidRPr="00CF06DD">
        <w:rPr>
          <w:rFonts w:ascii="Arial Narrow" w:hAnsi="Arial Narrow" w:cs="Arial"/>
          <w:sz w:val="24"/>
          <w:szCs w:val="24"/>
        </w:rPr>
        <w:t xml:space="preserve"> importante ressaltar que toda documentação relacionada à licitação deverá ser encartada no processo, independentemente, de quem for o vencedor da</w:t>
      </w:r>
      <w:r w:rsidRPr="00CF06DD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licitação.</w:t>
      </w:r>
    </w:p>
    <w:p w:rsidR="005054A6" w:rsidRPr="00CF06DD" w:rsidRDefault="005054A6" w:rsidP="005054A6">
      <w:pPr>
        <w:pStyle w:val="PargrafodaLista"/>
        <w:tabs>
          <w:tab w:val="left" w:pos="821"/>
        </w:tabs>
        <w:spacing w:line="360" w:lineRule="auto"/>
        <w:ind w:left="820" w:right="106"/>
        <w:jc w:val="right"/>
        <w:rPr>
          <w:rFonts w:ascii="Arial Narrow" w:hAnsi="Arial Narrow" w:cs="Arial"/>
          <w:sz w:val="24"/>
          <w:szCs w:val="24"/>
        </w:rPr>
      </w:pPr>
    </w:p>
    <w:p w:rsidR="00144FEC" w:rsidRPr="00CF06DD" w:rsidRDefault="00144FEC" w:rsidP="00436341">
      <w:pPr>
        <w:spacing w:line="360" w:lineRule="auto"/>
        <w:ind w:left="100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CF06DD">
        <w:rPr>
          <w:rFonts w:ascii="Arial Narrow" w:hAnsi="Arial Narrow" w:cs="Arial"/>
          <w:b/>
          <w:sz w:val="24"/>
          <w:szCs w:val="24"/>
          <w:u w:val="single"/>
        </w:rPr>
        <w:t>ATENÇÃO:</w:t>
      </w:r>
    </w:p>
    <w:p w:rsidR="00144FEC" w:rsidRPr="00CF06DD" w:rsidRDefault="00144FEC" w:rsidP="00436341">
      <w:pPr>
        <w:pStyle w:val="PargrafodaLista"/>
        <w:numPr>
          <w:ilvl w:val="2"/>
          <w:numId w:val="17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proofErr w:type="gramStart"/>
      <w:r w:rsidRPr="00CF06DD">
        <w:rPr>
          <w:rFonts w:ascii="Arial Narrow" w:hAnsi="Arial Narrow" w:cs="Arial"/>
          <w:sz w:val="24"/>
          <w:szCs w:val="24"/>
        </w:rPr>
        <w:t>licitação</w:t>
      </w:r>
      <w:proofErr w:type="gramEnd"/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merenda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escolar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estará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sob</w:t>
      </w:r>
      <w:r w:rsidRPr="00CF06DD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responsabilidade</w:t>
      </w:r>
      <w:r w:rsidRPr="00CF06DD">
        <w:rPr>
          <w:rFonts w:ascii="Arial Narrow" w:hAnsi="Arial Narrow" w:cs="Arial"/>
          <w:spacing w:val="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</w:t>
      </w:r>
      <w:r w:rsidRPr="00CF06DD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5054A6">
        <w:rPr>
          <w:rFonts w:ascii="Arial Narrow" w:hAnsi="Arial Narrow" w:cs="Arial"/>
          <w:sz w:val="24"/>
          <w:szCs w:val="24"/>
        </w:rPr>
        <w:t>Unidade Executora (</w:t>
      </w:r>
      <w:proofErr w:type="spellStart"/>
      <w:r w:rsidR="005054A6">
        <w:rPr>
          <w:rFonts w:ascii="Arial Narrow" w:hAnsi="Arial Narrow" w:cs="Arial"/>
          <w:sz w:val="24"/>
          <w:szCs w:val="24"/>
        </w:rPr>
        <w:t>UEx</w:t>
      </w:r>
      <w:proofErr w:type="spellEnd"/>
      <w:r w:rsidR="005054A6">
        <w:rPr>
          <w:rFonts w:ascii="Arial Narrow" w:hAnsi="Arial Narrow" w:cs="Arial"/>
          <w:sz w:val="24"/>
          <w:szCs w:val="24"/>
        </w:rPr>
        <w:t>)</w:t>
      </w:r>
      <w:r w:rsidRPr="00CF06DD">
        <w:rPr>
          <w:rFonts w:ascii="Arial Narrow" w:hAnsi="Arial Narrow" w:cs="Arial"/>
          <w:sz w:val="24"/>
          <w:szCs w:val="24"/>
        </w:rPr>
        <w:t>;</w:t>
      </w:r>
    </w:p>
    <w:p w:rsidR="00144FEC" w:rsidRPr="00CF06DD" w:rsidRDefault="00144FEC" w:rsidP="00436341">
      <w:pPr>
        <w:pStyle w:val="PargrafodaLista"/>
        <w:numPr>
          <w:ilvl w:val="2"/>
          <w:numId w:val="17"/>
        </w:numPr>
        <w:tabs>
          <w:tab w:val="left" w:pos="809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CF06DD">
        <w:rPr>
          <w:rFonts w:ascii="Arial Narrow" w:hAnsi="Arial Narrow" w:cs="Arial"/>
          <w:sz w:val="24"/>
          <w:szCs w:val="24"/>
        </w:rPr>
        <w:t>o</w:t>
      </w:r>
      <w:proofErr w:type="gramEnd"/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prazo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validade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das</w:t>
      </w:r>
      <w:r w:rsidRPr="00CF06DD">
        <w:rPr>
          <w:rFonts w:ascii="Arial Narrow" w:hAnsi="Arial Narrow" w:cs="Arial"/>
          <w:spacing w:val="-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propostas</w:t>
      </w:r>
      <w:r w:rsidRPr="00CF06DD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será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60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(sessenta)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dias,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="00012895">
        <w:rPr>
          <w:rFonts w:ascii="Arial Narrow" w:hAnsi="Arial Narrow" w:cs="Arial"/>
          <w:sz w:val="24"/>
          <w:szCs w:val="24"/>
        </w:rPr>
        <w:t>conforme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fixado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no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="00B44A7E">
        <w:rPr>
          <w:rFonts w:ascii="Arial Narrow" w:hAnsi="Arial Narrow" w:cs="Arial"/>
          <w:spacing w:val="-11"/>
          <w:sz w:val="24"/>
          <w:szCs w:val="24"/>
        </w:rPr>
        <w:t>E</w:t>
      </w:r>
      <w:r w:rsidRPr="00CF06DD">
        <w:rPr>
          <w:rFonts w:ascii="Arial Narrow" w:hAnsi="Arial Narrow" w:cs="Arial"/>
          <w:sz w:val="24"/>
          <w:szCs w:val="24"/>
        </w:rPr>
        <w:t>dital;</w:t>
      </w:r>
    </w:p>
    <w:p w:rsidR="00144FEC" w:rsidRPr="00CF06DD" w:rsidRDefault="00144FEC" w:rsidP="00436341">
      <w:pPr>
        <w:pStyle w:val="PargrafodaLista"/>
        <w:numPr>
          <w:ilvl w:val="2"/>
          <w:numId w:val="17"/>
        </w:numPr>
        <w:tabs>
          <w:tab w:val="left" w:pos="809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aquele que entregar ou apresentar documentação falsa exigida para o certame; ensejar o retardamento da execução de seu objeto; não mantiver a proposta; falhar ou fraudar na execução do contrato;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comportar-se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modo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inidôneo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ou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cometer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fraude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fiscal,</w:t>
      </w:r>
      <w:r w:rsidRPr="00CF06DD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ficará</w:t>
      </w:r>
      <w:r w:rsidRPr="00CF06DD">
        <w:rPr>
          <w:rFonts w:ascii="Arial Narrow" w:hAnsi="Arial Narrow" w:cs="Arial"/>
          <w:spacing w:val="-1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impedido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licitar</w:t>
      </w:r>
      <w:r w:rsidRPr="00CF06DD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</w:t>
      </w:r>
      <w:r w:rsidRPr="00CF06DD">
        <w:rPr>
          <w:rFonts w:ascii="Arial Narrow" w:hAnsi="Arial Narrow" w:cs="Arial"/>
          <w:spacing w:val="-14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 xml:space="preserve">contratar com a União, Estados, Distrito Federal ou Municípios e será descredenciado no </w:t>
      </w:r>
      <w:proofErr w:type="spellStart"/>
      <w:r w:rsidRPr="00CF06DD">
        <w:rPr>
          <w:rFonts w:ascii="Arial Narrow" w:hAnsi="Arial Narrow" w:cs="Arial"/>
          <w:sz w:val="24"/>
          <w:szCs w:val="24"/>
        </w:rPr>
        <w:t>Sicaf</w:t>
      </w:r>
      <w:proofErr w:type="spellEnd"/>
      <w:r w:rsidRPr="00CF06DD">
        <w:rPr>
          <w:rFonts w:ascii="Arial Narrow" w:hAnsi="Arial Narrow" w:cs="Arial"/>
          <w:sz w:val="24"/>
          <w:szCs w:val="24"/>
        </w:rPr>
        <w:t xml:space="preserve"> e </w:t>
      </w:r>
      <w:proofErr w:type="spellStart"/>
      <w:r w:rsidRPr="00CF06DD">
        <w:rPr>
          <w:rFonts w:ascii="Arial Narrow" w:hAnsi="Arial Narrow" w:cs="Arial"/>
          <w:sz w:val="24"/>
          <w:szCs w:val="24"/>
        </w:rPr>
        <w:t>Siafem</w:t>
      </w:r>
      <w:proofErr w:type="spellEnd"/>
      <w:r w:rsidRPr="00CF06DD">
        <w:rPr>
          <w:rFonts w:ascii="Arial Narrow" w:hAnsi="Arial Narrow" w:cs="Arial"/>
          <w:sz w:val="24"/>
          <w:szCs w:val="24"/>
        </w:rPr>
        <w:t>, ou nos</w:t>
      </w:r>
      <w:r w:rsidRPr="00CF06DD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outros</w:t>
      </w:r>
      <w:r w:rsidRPr="00CF06DD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sistemas</w:t>
      </w:r>
      <w:r w:rsidRPr="00CF06DD">
        <w:rPr>
          <w:rFonts w:ascii="Arial Narrow" w:hAnsi="Arial Narrow" w:cs="Arial"/>
          <w:spacing w:val="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13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cadastramento</w:t>
      </w:r>
      <w:r w:rsidRPr="00CF06DD">
        <w:rPr>
          <w:rFonts w:ascii="Arial Narrow" w:hAnsi="Arial Narrow" w:cs="Arial"/>
          <w:spacing w:val="1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fornecedores, conforme</w:t>
      </w:r>
      <w:r w:rsidRPr="00CF06DD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nos</w:t>
      </w:r>
      <w:r w:rsidRPr="00CF06DD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referimos</w:t>
      </w:r>
      <w:r w:rsidRPr="00CF06DD">
        <w:rPr>
          <w:rFonts w:ascii="Arial Narrow" w:hAnsi="Arial Narrow" w:cs="Arial"/>
          <w:spacing w:val="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anteriormente,</w:t>
      </w:r>
      <w:r w:rsidRPr="00CF06DD">
        <w:rPr>
          <w:rFonts w:ascii="Arial Narrow" w:hAnsi="Arial Narrow" w:cs="Arial"/>
          <w:spacing w:val="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pelo prazo de até 5 (cinco) anos, sem prejuízo das multas previstas em edital, no contrato e nas demais cominações legais;</w:t>
      </w:r>
    </w:p>
    <w:p w:rsidR="00144FEC" w:rsidRPr="00CF06DD" w:rsidRDefault="00144FEC" w:rsidP="00436341">
      <w:pPr>
        <w:pStyle w:val="PargrafodaLista"/>
        <w:numPr>
          <w:ilvl w:val="2"/>
          <w:numId w:val="17"/>
        </w:numPr>
        <w:tabs>
          <w:tab w:val="left" w:pos="809"/>
        </w:tabs>
        <w:spacing w:line="360" w:lineRule="auto"/>
        <w:ind w:right="105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os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atos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essenciais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do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pregão,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inclusive</w:t>
      </w:r>
      <w:r w:rsidRPr="00CF06DD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os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decorrentes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meios</w:t>
      </w:r>
      <w:r w:rsidRPr="00CF06DD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eletrônicos,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serão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documentados no processo respectivo, com vistas à aferição de sua regularidade pelos agentes de</w:t>
      </w:r>
      <w:r w:rsidRPr="00CF06DD">
        <w:rPr>
          <w:rFonts w:ascii="Arial Narrow" w:hAnsi="Arial Narrow" w:cs="Arial"/>
          <w:spacing w:val="-3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controle;</w:t>
      </w:r>
    </w:p>
    <w:p w:rsidR="00144FEC" w:rsidRPr="00356700" w:rsidRDefault="00144FEC" w:rsidP="00436341">
      <w:pPr>
        <w:pStyle w:val="PargrafodaLista"/>
        <w:numPr>
          <w:ilvl w:val="2"/>
          <w:numId w:val="17"/>
        </w:numPr>
        <w:tabs>
          <w:tab w:val="left" w:pos="809"/>
        </w:tabs>
        <w:spacing w:line="360" w:lineRule="auto"/>
        <w:ind w:right="101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sz w:val="24"/>
          <w:szCs w:val="24"/>
        </w:rPr>
        <w:t>aplicam-se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subsidiariamente,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para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modalidade</w:t>
      </w:r>
      <w:r w:rsidRPr="00CF06DD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de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pregão,</w:t>
      </w:r>
      <w:r w:rsidRPr="00CF06DD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as</w:t>
      </w:r>
      <w:r w:rsidRPr="00CF06DD">
        <w:rPr>
          <w:rFonts w:ascii="Arial Narrow" w:hAnsi="Arial Narrow" w:cs="Arial"/>
          <w:spacing w:val="-1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normas</w:t>
      </w:r>
      <w:r w:rsidRPr="00CF06DD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CF06DD">
        <w:rPr>
          <w:rFonts w:ascii="Arial Narrow" w:hAnsi="Arial Narrow" w:cs="Arial"/>
          <w:sz w:val="24"/>
          <w:szCs w:val="24"/>
        </w:rPr>
        <w:t>da</w:t>
      </w:r>
      <w:r w:rsidRPr="00CF06DD">
        <w:rPr>
          <w:rFonts w:ascii="Arial Narrow" w:hAnsi="Arial Narrow" w:cs="Arial"/>
          <w:spacing w:val="-4"/>
          <w:sz w:val="24"/>
          <w:szCs w:val="24"/>
        </w:rPr>
        <w:t xml:space="preserve"> </w:t>
      </w:r>
      <w:hyperlink r:id="rId7">
        <w:r w:rsidRPr="00CF06DD">
          <w:rPr>
            <w:rFonts w:ascii="Arial Narrow" w:hAnsi="Arial Narrow" w:cs="Arial"/>
            <w:sz w:val="24"/>
            <w:szCs w:val="24"/>
            <w:u w:val="single"/>
          </w:rPr>
          <w:t>Lei</w:t>
        </w:r>
        <w:r w:rsidRPr="00CF06DD">
          <w:rPr>
            <w:rFonts w:ascii="Arial Narrow" w:hAnsi="Arial Narrow" w:cs="Arial"/>
            <w:spacing w:val="-8"/>
            <w:sz w:val="24"/>
            <w:szCs w:val="24"/>
            <w:u w:val="single"/>
          </w:rPr>
          <w:t xml:space="preserve"> </w:t>
        </w:r>
        <w:r w:rsidRPr="00CF06DD">
          <w:rPr>
            <w:rFonts w:ascii="Arial Narrow" w:hAnsi="Arial Narrow" w:cs="Arial"/>
            <w:sz w:val="24"/>
            <w:szCs w:val="24"/>
            <w:u w:val="single"/>
          </w:rPr>
          <w:t>Federal</w:t>
        </w:r>
        <w:r w:rsidRPr="00CF06DD">
          <w:rPr>
            <w:rFonts w:ascii="Arial Narrow" w:hAnsi="Arial Narrow" w:cs="Arial"/>
            <w:spacing w:val="-7"/>
            <w:sz w:val="24"/>
            <w:szCs w:val="24"/>
            <w:u w:val="single"/>
          </w:rPr>
          <w:t xml:space="preserve"> </w:t>
        </w:r>
        <w:r w:rsidRPr="00CF06DD">
          <w:rPr>
            <w:rFonts w:ascii="Arial Narrow" w:hAnsi="Arial Narrow" w:cs="Arial"/>
            <w:sz w:val="24"/>
            <w:szCs w:val="24"/>
            <w:u w:val="single"/>
          </w:rPr>
          <w:t>n.</w:t>
        </w:r>
        <w:r w:rsidRPr="00CF06DD">
          <w:rPr>
            <w:rFonts w:ascii="Arial Narrow" w:hAnsi="Arial Narrow" w:cs="Arial"/>
            <w:spacing w:val="-10"/>
            <w:sz w:val="24"/>
            <w:szCs w:val="24"/>
            <w:u w:val="single"/>
          </w:rPr>
          <w:t xml:space="preserve"> </w:t>
        </w:r>
        <w:r w:rsidRPr="00CF06DD">
          <w:rPr>
            <w:rFonts w:ascii="Arial Narrow" w:hAnsi="Arial Narrow" w:cs="Arial"/>
            <w:sz w:val="24"/>
            <w:szCs w:val="24"/>
            <w:u w:val="single"/>
          </w:rPr>
          <w:t>8.666,</w:t>
        </w:r>
        <w:r w:rsidRPr="00CF06DD">
          <w:rPr>
            <w:rFonts w:ascii="Arial Narrow" w:hAnsi="Arial Narrow" w:cs="Arial"/>
            <w:spacing w:val="-8"/>
            <w:sz w:val="24"/>
            <w:szCs w:val="24"/>
            <w:u w:val="single"/>
          </w:rPr>
          <w:t xml:space="preserve"> </w:t>
        </w:r>
        <w:r w:rsidRPr="00CF06DD">
          <w:rPr>
            <w:rFonts w:ascii="Arial Narrow" w:hAnsi="Arial Narrow" w:cs="Arial"/>
            <w:sz w:val="24"/>
            <w:szCs w:val="24"/>
            <w:u w:val="single"/>
          </w:rPr>
          <w:t>de</w:t>
        </w:r>
      </w:hyperlink>
      <w:hyperlink r:id="rId8">
        <w:r w:rsidRPr="00CF06DD">
          <w:rPr>
            <w:rFonts w:ascii="Arial Narrow" w:hAnsi="Arial Narrow" w:cs="Arial"/>
            <w:sz w:val="24"/>
            <w:szCs w:val="24"/>
            <w:u w:val="single"/>
          </w:rPr>
          <w:t xml:space="preserve"> 21 de junho de</w:t>
        </w:r>
        <w:r w:rsidRPr="00CF06DD">
          <w:rPr>
            <w:rFonts w:ascii="Arial Narrow" w:hAnsi="Arial Narrow" w:cs="Arial"/>
            <w:spacing w:val="-5"/>
            <w:sz w:val="24"/>
            <w:szCs w:val="24"/>
            <w:u w:val="single"/>
          </w:rPr>
          <w:t xml:space="preserve"> </w:t>
        </w:r>
        <w:r w:rsidRPr="00CF06DD">
          <w:rPr>
            <w:rFonts w:ascii="Arial Narrow" w:hAnsi="Arial Narrow" w:cs="Arial"/>
            <w:sz w:val="24"/>
            <w:szCs w:val="24"/>
            <w:u w:val="single"/>
          </w:rPr>
          <w:t>1993.</w:t>
        </w:r>
      </w:hyperlink>
    </w:p>
    <w:p w:rsidR="00356700" w:rsidRPr="00CF06DD" w:rsidRDefault="00356700" w:rsidP="00F05536">
      <w:pPr>
        <w:pStyle w:val="PargrafodaLista"/>
        <w:tabs>
          <w:tab w:val="left" w:pos="809"/>
        </w:tabs>
        <w:spacing w:line="360" w:lineRule="auto"/>
        <w:ind w:left="808" w:right="101"/>
        <w:jc w:val="right"/>
        <w:rPr>
          <w:rFonts w:ascii="Arial Narrow" w:hAnsi="Arial Narrow" w:cs="Arial"/>
          <w:sz w:val="24"/>
          <w:szCs w:val="24"/>
        </w:rPr>
      </w:pPr>
    </w:p>
    <w:p w:rsidR="005726CE" w:rsidRPr="005726CE" w:rsidRDefault="00144FEC" w:rsidP="00436341">
      <w:pPr>
        <w:pStyle w:val="Ttulo1"/>
        <w:numPr>
          <w:ilvl w:val="0"/>
          <w:numId w:val="12"/>
        </w:numPr>
        <w:tabs>
          <w:tab w:val="left" w:pos="602"/>
        </w:tabs>
        <w:spacing w:line="360" w:lineRule="auto"/>
        <w:ind w:left="602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MAPA COMPARATIVO DE</w:t>
      </w:r>
      <w:r w:rsidRPr="00CF06DD">
        <w:rPr>
          <w:rFonts w:ascii="Arial Narrow" w:hAnsi="Arial Narrow" w:cs="Arial"/>
          <w:spacing w:val="-1"/>
        </w:rPr>
        <w:t xml:space="preserve"> </w:t>
      </w:r>
      <w:r w:rsidRPr="00CF06DD">
        <w:rPr>
          <w:rFonts w:ascii="Arial Narrow" w:hAnsi="Arial Narrow" w:cs="Arial"/>
        </w:rPr>
        <w:t>PREÇOS</w:t>
      </w:r>
    </w:p>
    <w:p w:rsidR="00144FEC" w:rsidRDefault="005726CE" w:rsidP="00436341">
      <w:pPr>
        <w:pStyle w:val="Corpodetexto"/>
        <w:spacing w:line="360" w:lineRule="auto"/>
        <w:ind w:left="142"/>
        <w:jc w:val="both"/>
        <w:rPr>
          <w:rFonts w:ascii="Arial Narrow" w:hAnsi="Arial Narrow" w:cs="Arial"/>
        </w:rPr>
      </w:pPr>
      <w:r w:rsidRPr="005726CE">
        <w:rPr>
          <w:rFonts w:ascii="Arial Narrow" w:hAnsi="Arial Narrow" w:cs="Arial"/>
        </w:rPr>
        <w:t xml:space="preserve">A seguir, a Equipe </w:t>
      </w:r>
      <w:r w:rsidRPr="00B44AA7">
        <w:rPr>
          <w:rFonts w:ascii="Arial Narrow" w:hAnsi="Arial Narrow" w:cs="Arial"/>
        </w:rPr>
        <w:t xml:space="preserve">de Apoio </w:t>
      </w:r>
      <w:r w:rsidRPr="005612AA">
        <w:rPr>
          <w:rFonts w:ascii="Arial Narrow" w:hAnsi="Arial Narrow" w:cs="Arial"/>
          <w:u w:val="single"/>
        </w:rPr>
        <w:t>deverá elaborar o Mapa Comparativo</w:t>
      </w:r>
      <w:r w:rsidRPr="00B44AA7">
        <w:rPr>
          <w:rFonts w:ascii="Arial Narrow" w:hAnsi="Arial Narrow" w:cs="Arial"/>
        </w:rPr>
        <w:t>, explicitando de maneira clara a fase de lances, e, a</w:t>
      </w:r>
      <w:r w:rsidR="0080265B" w:rsidRPr="00B44AA7">
        <w:rPr>
          <w:rFonts w:ascii="Arial Narrow" w:hAnsi="Arial Narrow" w:cs="Arial"/>
        </w:rPr>
        <w:t xml:space="preserve">o final, </w:t>
      </w:r>
      <w:r w:rsidR="00DA6E01">
        <w:rPr>
          <w:rFonts w:ascii="Arial Narrow" w:hAnsi="Arial Narrow" w:cs="Arial"/>
        </w:rPr>
        <w:t>salientando</w:t>
      </w:r>
      <w:r w:rsidR="0080265B" w:rsidRPr="00B44AA7">
        <w:rPr>
          <w:rFonts w:ascii="Arial Narrow" w:hAnsi="Arial Narrow" w:cs="Arial"/>
        </w:rPr>
        <w:t xml:space="preserve"> o menor preço, </w:t>
      </w:r>
      <w:r w:rsidR="0080265B" w:rsidRPr="00B44AA7">
        <w:rPr>
          <w:rFonts w:ascii="Arial Narrow" w:hAnsi="Arial Narrow" w:cs="Arial"/>
          <w:b/>
          <w:u w:val="single"/>
        </w:rPr>
        <w:t>destacando as empresas e os itens que se sagraram vencedoras</w:t>
      </w:r>
      <w:r w:rsidR="0080265B" w:rsidRPr="00B44AA7">
        <w:rPr>
          <w:rFonts w:ascii="Arial Narrow" w:hAnsi="Arial Narrow" w:cs="Arial"/>
        </w:rPr>
        <w:t>.</w:t>
      </w:r>
      <w:r w:rsidRPr="00B44AA7">
        <w:rPr>
          <w:rFonts w:ascii="Arial Narrow" w:hAnsi="Arial Narrow" w:cs="Arial"/>
        </w:rPr>
        <w:t xml:space="preserve"> Deve-se atentar para que os preços e quantidades descritas no ofício da direção escolar solicitando à </w:t>
      </w:r>
      <w:proofErr w:type="spellStart"/>
      <w:r w:rsidR="00DA6E01">
        <w:rPr>
          <w:rFonts w:ascii="Arial Narrow" w:hAnsi="Arial Narrow" w:cs="Arial"/>
        </w:rPr>
        <w:t>UEx</w:t>
      </w:r>
      <w:proofErr w:type="spellEnd"/>
      <w:r w:rsidRPr="00B44AA7">
        <w:rPr>
          <w:rFonts w:ascii="Arial Narrow" w:hAnsi="Arial Narrow" w:cs="Arial"/>
        </w:rPr>
        <w:t xml:space="preserve"> a realização </w:t>
      </w:r>
      <w:r w:rsidRPr="005726CE">
        <w:rPr>
          <w:rFonts w:ascii="Arial Narrow" w:hAnsi="Arial Narrow" w:cs="Arial"/>
        </w:rPr>
        <w:t>de licitação; no Anexo I “A” do Edital; na Ata de Habilitação e Julgamento e demais documentos referentes à aquisição em si, estejam sempre em conformidade, uns com os outros, para que não haja problemas com o lan</w:t>
      </w:r>
      <w:r w:rsidR="00356700">
        <w:rPr>
          <w:rFonts w:ascii="Arial Narrow" w:hAnsi="Arial Narrow" w:cs="Arial"/>
        </w:rPr>
        <w:t xml:space="preserve">çamento no sistema </w:t>
      </w:r>
      <w:proofErr w:type="spellStart"/>
      <w:r w:rsidR="00356700">
        <w:rPr>
          <w:rFonts w:ascii="Arial Narrow" w:hAnsi="Arial Narrow" w:cs="Arial"/>
        </w:rPr>
        <w:t>Cheff</w:t>
      </w:r>
      <w:proofErr w:type="spellEnd"/>
      <w:r w:rsidR="00DA6E01">
        <w:rPr>
          <w:rFonts w:ascii="Arial Narrow" w:hAnsi="Arial Narrow" w:cs="Arial"/>
        </w:rPr>
        <w:t xml:space="preserve"> </w:t>
      </w:r>
      <w:r w:rsidR="00356700">
        <w:rPr>
          <w:rFonts w:ascii="Arial Narrow" w:hAnsi="Arial Narrow" w:cs="Arial"/>
        </w:rPr>
        <w:t>Escolar.</w:t>
      </w:r>
    </w:p>
    <w:p w:rsidR="00356700" w:rsidRDefault="00356700" w:rsidP="00436341">
      <w:pPr>
        <w:pStyle w:val="Corpodetexto"/>
        <w:spacing w:line="360" w:lineRule="auto"/>
        <w:ind w:left="142"/>
        <w:jc w:val="both"/>
        <w:rPr>
          <w:rFonts w:ascii="Arial Narrow" w:hAnsi="Arial Narrow" w:cs="Arial"/>
        </w:rPr>
      </w:pPr>
    </w:p>
    <w:p w:rsidR="00144FEC" w:rsidRPr="00CF06DD" w:rsidRDefault="00144FEC" w:rsidP="00413302">
      <w:pPr>
        <w:pStyle w:val="Ttulo1"/>
        <w:numPr>
          <w:ilvl w:val="0"/>
          <w:numId w:val="12"/>
        </w:numPr>
        <w:tabs>
          <w:tab w:val="left" w:pos="821"/>
        </w:tabs>
        <w:spacing w:line="360" w:lineRule="auto"/>
        <w:ind w:left="567" w:hanging="283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MINUTAS</w:t>
      </w:r>
    </w:p>
    <w:p w:rsidR="00144FEC" w:rsidRDefault="00144FEC" w:rsidP="00436341">
      <w:pPr>
        <w:pStyle w:val="Corpodetexto"/>
        <w:spacing w:line="360" w:lineRule="auto"/>
        <w:ind w:left="100" w:right="98"/>
        <w:jc w:val="both"/>
        <w:rPr>
          <w:rFonts w:ascii="Arial Narrow" w:hAnsi="Arial Narrow" w:cs="Arial"/>
          <w:b/>
        </w:rPr>
      </w:pPr>
      <w:r w:rsidRPr="00CF06DD">
        <w:rPr>
          <w:rFonts w:ascii="Arial Narrow" w:hAnsi="Arial Narrow" w:cs="Arial"/>
        </w:rPr>
        <w:lastRenderedPageBreak/>
        <w:t xml:space="preserve">Após o Mapa Comparativo, deverá ser anexada aos autos a(s) Minuta(s) do(s) Contrato(s) a ser(em) celebrado(s) com o(s) fornecedor(es) vencedor(es). Esta minuta deve ser elaborada individualmente, uma para cada participante vencedor, cujo esboço contratual deverá ser enviado devidamente preenchido para a Assessoria Técnica Especializada, com todos os dados do contratante e do contratado, valor e data de vigência. </w:t>
      </w:r>
      <w:r w:rsidRPr="00CF06DD">
        <w:rPr>
          <w:rFonts w:ascii="Arial Narrow" w:hAnsi="Arial Narrow" w:cs="Arial"/>
          <w:b/>
        </w:rPr>
        <w:t xml:space="preserve">Todas obrigatoriamente expedidas pelo sistema </w:t>
      </w:r>
      <w:proofErr w:type="spellStart"/>
      <w:r w:rsidRPr="00CF06DD">
        <w:rPr>
          <w:rFonts w:ascii="Arial Narrow" w:hAnsi="Arial Narrow" w:cs="Arial"/>
          <w:b/>
        </w:rPr>
        <w:t>Cheff</w:t>
      </w:r>
      <w:proofErr w:type="spellEnd"/>
      <w:r w:rsidR="00DA6E01">
        <w:rPr>
          <w:rFonts w:ascii="Arial Narrow" w:hAnsi="Arial Narrow" w:cs="Arial"/>
          <w:b/>
        </w:rPr>
        <w:t xml:space="preserve"> </w:t>
      </w:r>
      <w:r w:rsidRPr="00CF06DD">
        <w:rPr>
          <w:rFonts w:ascii="Arial Narrow" w:hAnsi="Arial Narrow" w:cs="Arial"/>
          <w:b/>
        </w:rPr>
        <w:t>Escolar.</w:t>
      </w:r>
    </w:p>
    <w:p w:rsidR="00DA6E01" w:rsidRDefault="00DA6E01" w:rsidP="00436341">
      <w:pPr>
        <w:pStyle w:val="Corpodetexto"/>
        <w:spacing w:line="360" w:lineRule="auto"/>
        <w:ind w:left="100" w:right="98"/>
        <w:jc w:val="both"/>
        <w:rPr>
          <w:rFonts w:ascii="Arial Narrow" w:hAnsi="Arial Narrow" w:cs="Arial"/>
          <w:b/>
        </w:rPr>
      </w:pPr>
    </w:p>
    <w:p w:rsidR="00144FEC" w:rsidRPr="00CF06DD" w:rsidRDefault="00144FEC" w:rsidP="00413302">
      <w:pPr>
        <w:pStyle w:val="Ttulo1"/>
        <w:numPr>
          <w:ilvl w:val="0"/>
          <w:numId w:val="12"/>
        </w:numPr>
        <w:tabs>
          <w:tab w:val="left" w:pos="821"/>
        </w:tabs>
        <w:spacing w:line="360" w:lineRule="auto"/>
        <w:ind w:left="567" w:hanging="283"/>
        <w:jc w:val="both"/>
        <w:rPr>
          <w:rFonts w:ascii="Arial Narrow" w:hAnsi="Arial Narrow" w:cs="Arial"/>
        </w:rPr>
      </w:pPr>
      <w:proofErr w:type="gramStart"/>
      <w:r w:rsidRPr="00CF06DD">
        <w:rPr>
          <w:rFonts w:ascii="Arial Narrow" w:hAnsi="Arial Narrow" w:cs="Arial"/>
        </w:rPr>
        <w:t>ENCAMINHAMENTO À</w:t>
      </w:r>
      <w:proofErr w:type="gramEnd"/>
      <w:r w:rsidRPr="00CF06DD">
        <w:rPr>
          <w:rFonts w:ascii="Arial Narrow" w:hAnsi="Arial Narrow" w:cs="Arial"/>
        </w:rPr>
        <w:t xml:space="preserve"> ASSESSORIA TÉCNICA</w:t>
      </w:r>
      <w:r w:rsidRPr="00CF06DD">
        <w:rPr>
          <w:rFonts w:ascii="Arial Narrow" w:hAnsi="Arial Narrow" w:cs="Arial"/>
          <w:spacing w:val="-14"/>
        </w:rPr>
        <w:t xml:space="preserve"> </w:t>
      </w:r>
      <w:r w:rsidRPr="00CF06DD">
        <w:rPr>
          <w:rFonts w:ascii="Arial Narrow" w:hAnsi="Arial Narrow" w:cs="Arial"/>
        </w:rPr>
        <w:t>ESPECIALIZADA</w:t>
      </w:r>
    </w:p>
    <w:p w:rsidR="00144FEC" w:rsidRPr="00CF06DD" w:rsidRDefault="00144FEC" w:rsidP="00436341">
      <w:pPr>
        <w:pStyle w:val="Corpodetexto"/>
        <w:spacing w:line="360" w:lineRule="auto"/>
        <w:ind w:left="100" w:right="101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Posteriormente, o processo licitatório será encaminhado à Assesso</w:t>
      </w:r>
      <w:r w:rsidR="00462853">
        <w:rPr>
          <w:rFonts w:ascii="Arial Narrow" w:hAnsi="Arial Narrow" w:cs="Arial"/>
        </w:rPr>
        <w:t>ria Técnica Especializada – ATE</w:t>
      </w:r>
      <w:r w:rsidRPr="00CF06DD">
        <w:rPr>
          <w:rFonts w:ascii="Arial Narrow" w:hAnsi="Arial Narrow" w:cs="Arial"/>
        </w:rPr>
        <w:t>, a fim de ser analisado nos termos legais. O despacho será no seguinte</w:t>
      </w:r>
      <w:r w:rsidRPr="00CF06DD">
        <w:rPr>
          <w:rFonts w:ascii="Arial Narrow" w:hAnsi="Arial Narrow" w:cs="Arial"/>
          <w:spacing w:val="-18"/>
        </w:rPr>
        <w:t xml:space="preserve"> </w:t>
      </w:r>
      <w:r w:rsidRPr="00CF06DD">
        <w:rPr>
          <w:rFonts w:ascii="Arial Narrow" w:hAnsi="Arial Narrow" w:cs="Arial"/>
        </w:rPr>
        <w:t>sentido:</w:t>
      </w:r>
    </w:p>
    <w:p w:rsidR="00144FEC" w:rsidRPr="00CF06DD" w:rsidRDefault="00144FEC" w:rsidP="00436341">
      <w:pPr>
        <w:spacing w:line="360" w:lineRule="auto"/>
        <w:ind w:left="567" w:right="102"/>
        <w:jc w:val="both"/>
        <w:rPr>
          <w:rFonts w:ascii="Arial Narrow" w:hAnsi="Arial Narrow" w:cs="Arial"/>
          <w:i/>
          <w:sz w:val="24"/>
          <w:szCs w:val="24"/>
        </w:rPr>
      </w:pPr>
      <w:r w:rsidRPr="00CF06DD">
        <w:rPr>
          <w:rFonts w:ascii="Arial Narrow" w:hAnsi="Arial Narrow" w:cs="Arial"/>
          <w:i/>
          <w:sz w:val="24"/>
          <w:szCs w:val="24"/>
        </w:rPr>
        <w:t xml:space="preserve">A Equipe de Apoio da Escola Estadual encaminha à </w:t>
      </w:r>
      <w:r w:rsidR="005C6DA8">
        <w:rPr>
          <w:rFonts w:ascii="Arial Narrow" w:hAnsi="Arial Narrow" w:cs="Arial"/>
          <w:i/>
          <w:sz w:val="24"/>
          <w:szCs w:val="24"/>
        </w:rPr>
        <w:t>Assessoria Técnica Especializada</w:t>
      </w:r>
      <w:r w:rsidRPr="00CF06DD">
        <w:rPr>
          <w:rFonts w:ascii="Arial Narrow" w:hAnsi="Arial Narrow" w:cs="Arial"/>
          <w:i/>
          <w:sz w:val="24"/>
          <w:szCs w:val="24"/>
        </w:rPr>
        <w:t xml:space="preserve"> da Secretaria de Estado de Educação o processo de licitação em epígrafe, para análise </w:t>
      </w:r>
      <w:r w:rsidR="00D44EC2">
        <w:rPr>
          <w:rFonts w:ascii="Arial Narrow" w:hAnsi="Arial Narrow" w:cs="Arial"/>
          <w:i/>
          <w:sz w:val="24"/>
          <w:szCs w:val="24"/>
        </w:rPr>
        <w:t>jurídica</w:t>
      </w:r>
      <w:r w:rsidRPr="00CF06DD">
        <w:rPr>
          <w:rFonts w:ascii="Arial Narrow" w:hAnsi="Arial Narrow" w:cs="Arial"/>
          <w:i/>
          <w:sz w:val="24"/>
          <w:szCs w:val="24"/>
        </w:rPr>
        <w:t xml:space="preserve"> acerca do procedimento licitatório, na modalidade Pregão Presencial.</w:t>
      </w:r>
    </w:p>
    <w:p w:rsidR="00144FEC" w:rsidRPr="00CF06DD" w:rsidRDefault="00144FEC" w:rsidP="00436341">
      <w:pPr>
        <w:spacing w:line="360" w:lineRule="auto"/>
        <w:ind w:left="567"/>
        <w:jc w:val="both"/>
        <w:rPr>
          <w:rFonts w:ascii="Arial Narrow" w:hAnsi="Arial Narrow" w:cs="Arial"/>
          <w:i/>
          <w:sz w:val="24"/>
          <w:szCs w:val="24"/>
        </w:rPr>
      </w:pPr>
      <w:r w:rsidRPr="00CF06DD">
        <w:rPr>
          <w:rFonts w:ascii="Arial Narrow" w:hAnsi="Arial Narrow" w:cs="Arial"/>
          <w:i/>
          <w:sz w:val="24"/>
          <w:szCs w:val="24"/>
        </w:rPr>
        <w:t>Local e Data.</w:t>
      </w:r>
    </w:p>
    <w:p w:rsidR="00144FEC" w:rsidRDefault="00144FEC" w:rsidP="00436341">
      <w:pPr>
        <w:spacing w:line="360" w:lineRule="auto"/>
        <w:ind w:left="567"/>
        <w:jc w:val="both"/>
        <w:rPr>
          <w:rFonts w:ascii="Arial Narrow" w:hAnsi="Arial Narrow" w:cs="Arial"/>
          <w:i/>
          <w:sz w:val="24"/>
          <w:szCs w:val="24"/>
        </w:rPr>
      </w:pPr>
      <w:r w:rsidRPr="00CF06DD">
        <w:rPr>
          <w:rFonts w:ascii="Arial Narrow" w:hAnsi="Arial Narrow" w:cs="Arial"/>
          <w:i/>
          <w:sz w:val="24"/>
          <w:szCs w:val="24"/>
        </w:rPr>
        <w:t>Assinatura do Pregoeiro.</w:t>
      </w:r>
    </w:p>
    <w:p w:rsidR="00413302" w:rsidRPr="00CF06DD" w:rsidRDefault="00413302" w:rsidP="00436341">
      <w:pPr>
        <w:spacing w:line="360" w:lineRule="auto"/>
        <w:ind w:left="567"/>
        <w:jc w:val="both"/>
        <w:rPr>
          <w:rFonts w:ascii="Arial Narrow" w:hAnsi="Arial Narrow" w:cs="Arial"/>
          <w:i/>
          <w:sz w:val="24"/>
          <w:szCs w:val="24"/>
        </w:rPr>
      </w:pPr>
    </w:p>
    <w:p w:rsidR="00356700" w:rsidRPr="00356700" w:rsidRDefault="00144FEC" w:rsidP="00413302">
      <w:pPr>
        <w:pStyle w:val="PargrafodaLista"/>
        <w:numPr>
          <w:ilvl w:val="0"/>
          <w:numId w:val="12"/>
        </w:numPr>
        <w:tabs>
          <w:tab w:val="left" w:pos="567"/>
        </w:tabs>
        <w:spacing w:line="360" w:lineRule="auto"/>
        <w:ind w:left="142" w:right="99" w:firstLine="142"/>
        <w:jc w:val="both"/>
        <w:rPr>
          <w:rFonts w:ascii="Arial Narrow" w:hAnsi="Arial Narrow" w:cs="Arial"/>
          <w:sz w:val="24"/>
          <w:szCs w:val="24"/>
        </w:rPr>
      </w:pPr>
      <w:r w:rsidRPr="00CF06DD">
        <w:rPr>
          <w:rFonts w:ascii="Arial Narrow" w:hAnsi="Arial Narrow" w:cs="Arial"/>
          <w:b/>
          <w:sz w:val="24"/>
          <w:szCs w:val="24"/>
        </w:rPr>
        <w:t xml:space="preserve">HOMOLOGAÇÃO DO RESULTADO DA LICITAÇÃO E ASSINATURA DO CONTRATO. </w:t>
      </w:r>
    </w:p>
    <w:p w:rsidR="00356700" w:rsidRPr="003A7EAF" w:rsidRDefault="00144FEC" w:rsidP="00356700">
      <w:pPr>
        <w:pStyle w:val="PargrafodaLista"/>
        <w:tabs>
          <w:tab w:val="left" w:pos="142"/>
        </w:tabs>
        <w:spacing w:line="360" w:lineRule="auto"/>
        <w:ind w:left="142" w:right="99"/>
        <w:jc w:val="both"/>
        <w:rPr>
          <w:rFonts w:ascii="Arial Narrow" w:hAnsi="Arial Narrow" w:cs="Arial"/>
          <w:sz w:val="24"/>
          <w:szCs w:val="24"/>
        </w:rPr>
      </w:pPr>
      <w:r w:rsidRPr="003A7EAF">
        <w:rPr>
          <w:rFonts w:ascii="Arial Narrow" w:hAnsi="Arial Narrow" w:cs="Arial"/>
          <w:sz w:val="24"/>
          <w:szCs w:val="24"/>
        </w:rPr>
        <w:t xml:space="preserve">Retornando os autos da Assessoria Técnica Especializada, </w:t>
      </w:r>
      <w:r w:rsidRPr="003A7EAF">
        <w:rPr>
          <w:rFonts w:ascii="Arial Narrow" w:hAnsi="Arial Narrow" w:cs="Arial"/>
          <w:b/>
          <w:sz w:val="24"/>
          <w:szCs w:val="24"/>
        </w:rPr>
        <w:t xml:space="preserve">desde que aprovado ou cumpridas todas as determinações </w:t>
      </w:r>
      <w:r w:rsidR="00D44EC2">
        <w:rPr>
          <w:rFonts w:ascii="Arial Narrow" w:hAnsi="Arial Narrow" w:cs="Arial"/>
          <w:b/>
          <w:sz w:val="24"/>
          <w:szCs w:val="24"/>
        </w:rPr>
        <w:t>contidas na Cota</w:t>
      </w:r>
      <w:r w:rsidR="005612AA">
        <w:rPr>
          <w:rFonts w:ascii="Arial Narrow" w:hAnsi="Arial Narrow" w:cs="Arial"/>
          <w:b/>
          <w:sz w:val="24"/>
          <w:szCs w:val="24"/>
        </w:rPr>
        <w:t xml:space="preserve"> Favorável com Ressalvas</w:t>
      </w:r>
      <w:r w:rsidRPr="003A7EAF">
        <w:rPr>
          <w:rFonts w:ascii="Arial Narrow" w:hAnsi="Arial Narrow" w:cs="Arial"/>
          <w:b/>
          <w:sz w:val="24"/>
          <w:szCs w:val="24"/>
        </w:rPr>
        <w:t xml:space="preserve">, </w:t>
      </w:r>
      <w:r w:rsidRPr="003A7EAF">
        <w:rPr>
          <w:rFonts w:ascii="Arial Narrow" w:hAnsi="Arial Narrow" w:cs="Arial"/>
          <w:sz w:val="24"/>
          <w:szCs w:val="24"/>
        </w:rPr>
        <w:t xml:space="preserve">o (a) presidente da </w:t>
      </w:r>
      <w:proofErr w:type="spellStart"/>
      <w:r w:rsidR="00DA6E01">
        <w:rPr>
          <w:rFonts w:ascii="Arial Narrow" w:hAnsi="Arial Narrow" w:cs="Arial"/>
          <w:sz w:val="24"/>
          <w:szCs w:val="24"/>
        </w:rPr>
        <w:t>UEx</w:t>
      </w:r>
      <w:proofErr w:type="spellEnd"/>
      <w:r w:rsidRPr="003A7EAF">
        <w:rPr>
          <w:rFonts w:ascii="Arial Narrow" w:hAnsi="Arial Narrow" w:cs="Arial"/>
          <w:sz w:val="24"/>
          <w:szCs w:val="24"/>
        </w:rPr>
        <w:t xml:space="preserve"> deverá </w:t>
      </w:r>
      <w:r w:rsidR="00356700" w:rsidRPr="003A7EAF">
        <w:rPr>
          <w:rFonts w:ascii="Arial Narrow" w:hAnsi="Arial Narrow" w:cs="Arial"/>
          <w:sz w:val="24"/>
          <w:szCs w:val="24"/>
        </w:rPr>
        <w:t xml:space="preserve">preencher o resultado de licitação, disponível no </w:t>
      </w:r>
      <w:r w:rsidR="00356700" w:rsidRPr="003A7EAF">
        <w:rPr>
          <w:rFonts w:ascii="Arial Narrow" w:hAnsi="Arial Narrow" w:cs="Arial"/>
          <w:i/>
          <w:sz w:val="24"/>
          <w:szCs w:val="24"/>
        </w:rPr>
        <w:t>link Editais PNAE,</w:t>
      </w:r>
      <w:r w:rsidR="00EC0D4F" w:rsidRPr="003A7EAF">
        <w:rPr>
          <w:rFonts w:ascii="Arial Narrow" w:hAnsi="Arial Narrow" w:cs="Arial"/>
          <w:i/>
          <w:sz w:val="24"/>
          <w:szCs w:val="24"/>
        </w:rPr>
        <w:t xml:space="preserve"> </w:t>
      </w:r>
      <w:r w:rsidR="00EC0D4F" w:rsidRPr="003A7EAF">
        <w:rPr>
          <w:rFonts w:ascii="Arial Narrow" w:hAnsi="Arial Narrow" w:cs="Arial"/>
          <w:sz w:val="24"/>
          <w:szCs w:val="24"/>
        </w:rPr>
        <w:t>no site da SED,</w:t>
      </w:r>
      <w:r w:rsidR="00356700" w:rsidRPr="003A7EAF">
        <w:rPr>
          <w:rFonts w:ascii="Arial Narrow" w:hAnsi="Arial Narrow" w:cs="Arial"/>
          <w:i/>
          <w:sz w:val="24"/>
          <w:szCs w:val="24"/>
        </w:rPr>
        <w:t xml:space="preserve"> </w:t>
      </w:r>
      <w:r w:rsidR="00356700" w:rsidRPr="003A7EAF">
        <w:rPr>
          <w:rFonts w:ascii="Arial Narrow" w:hAnsi="Arial Narrow" w:cs="Arial"/>
          <w:sz w:val="24"/>
          <w:szCs w:val="24"/>
        </w:rPr>
        <w:t xml:space="preserve">posteriormente providenciar a </w:t>
      </w:r>
      <w:r w:rsidR="00356700" w:rsidRPr="003A7EAF">
        <w:rPr>
          <w:rFonts w:ascii="Arial Narrow" w:hAnsi="Arial Narrow" w:cs="Arial"/>
          <w:sz w:val="24"/>
          <w:szCs w:val="24"/>
          <w:u w:val="single"/>
        </w:rPr>
        <w:t xml:space="preserve">adjudicação e </w:t>
      </w:r>
      <w:r w:rsidRPr="003A7EAF">
        <w:rPr>
          <w:rFonts w:ascii="Arial Narrow" w:hAnsi="Arial Narrow" w:cs="Arial"/>
          <w:sz w:val="24"/>
          <w:szCs w:val="24"/>
          <w:u w:val="single"/>
        </w:rPr>
        <w:t>homologa</w:t>
      </w:r>
      <w:r w:rsidR="00356700" w:rsidRPr="003A7EAF">
        <w:rPr>
          <w:rFonts w:ascii="Arial Narrow" w:hAnsi="Arial Narrow" w:cs="Arial"/>
          <w:sz w:val="24"/>
          <w:szCs w:val="24"/>
          <w:u w:val="single"/>
        </w:rPr>
        <w:t>ção</w:t>
      </w:r>
      <w:r w:rsidRPr="003A7EAF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="00356700" w:rsidRPr="003A7EAF">
        <w:rPr>
          <w:rFonts w:ascii="Arial Narrow" w:hAnsi="Arial Narrow" w:cs="Arial"/>
          <w:sz w:val="24"/>
          <w:szCs w:val="24"/>
          <w:u w:val="single"/>
        </w:rPr>
        <w:t>d</w:t>
      </w:r>
      <w:r w:rsidRPr="003A7EAF">
        <w:rPr>
          <w:rFonts w:ascii="Arial Narrow" w:hAnsi="Arial Narrow" w:cs="Arial"/>
          <w:sz w:val="24"/>
          <w:szCs w:val="24"/>
          <w:u w:val="single"/>
        </w:rPr>
        <w:t>o resultado da licitação</w:t>
      </w:r>
      <w:r w:rsidRPr="003A7EAF">
        <w:rPr>
          <w:rFonts w:ascii="Arial Narrow" w:hAnsi="Arial Narrow" w:cs="Arial"/>
          <w:sz w:val="24"/>
          <w:szCs w:val="24"/>
        </w:rPr>
        <w:t>,</w:t>
      </w:r>
      <w:r w:rsidRPr="003A7EAF">
        <w:rPr>
          <w:rFonts w:ascii="Arial Narrow" w:hAnsi="Arial Narrow" w:cs="Arial"/>
          <w:spacing w:val="46"/>
          <w:sz w:val="24"/>
          <w:szCs w:val="24"/>
        </w:rPr>
        <w:t xml:space="preserve"> </w:t>
      </w:r>
      <w:r w:rsidRPr="003A7EAF">
        <w:rPr>
          <w:rFonts w:ascii="Arial Narrow" w:hAnsi="Arial Narrow" w:cs="Arial"/>
          <w:sz w:val="24"/>
          <w:szCs w:val="24"/>
        </w:rPr>
        <w:t>com a indicação dos fornecedores que venceram o pregão</w:t>
      </w:r>
      <w:r w:rsidR="00D0648E" w:rsidRPr="003A7EAF">
        <w:rPr>
          <w:rFonts w:ascii="Arial Narrow" w:hAnsi="Arial Narrow" w:cs="Arial"/>
          <w:sz w:val="24"/>
          <w:szCs w:val="24"/>
        </w:rPr>
        <w:t xml:space="preserve"> e anexar ao processo licitatório</w:t>
      </w:r>
      <w:r w:rsidRPr="003A7EAF">
        <w:rPr>
          <w:rFonts w:ascii="Arial Narrow" w:hAnsi="Arial Narrow" w:cs="Arial"/>
          <w:sz w:val="24"/>
          <w:szCs w:val="24"/>
        </w:rPr>
        <w:t>.</w:t>
      </w:r>
    </w:p>
    <w:p w:rsidR="00356700" w:rsidRPr="004C5FC0" w:rsidRDefault="00356700" w:rsidP="00356700">
      <w:pPr>
        <w:tabs>
          <w:tab w:val="left" w:pos="478"/>
        </w:tabs>
        <w:spacing w:line="360" w:lineRule="auto"/>
        <w:ind w:left="142" w:right="99"/>
        <w:jc w:val="both"/>
        <w:rPr>
          <w:rFonts w:ascii="Arial Narrow" w:hAnsi="Arial Narrow" w:cs="Arial"/>
          <w:b/>
          <w:sz w:val="24"/>
          <w:szCs w:val="24"/>
        </w:rPr>
      </w:pPr>
      <w:r w:rsidRPr="003A7EAF">
        <w:rPr>
          <w:rFonts w:ascii="Arial Narrow" w:hAnsi="Arial Narrow" w:cs="Arial"/>
          <w:sz w:val="24"/>
          <w:szCs w:val="24"/>
        </w:rPr>
        <w:t xml:space="preserve">Após a mencionada homologação, </w:t>
      </w:r>
      <w:r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o Presidente da </w:t>
      </w:r>
      <w:proofErr w:type="spellStart"/>
      <w:r w:rsidR="00DA6E01">
        <w:rPr>
          <w:rFonts w:ascii="Arial Narrow" w:hAnsi="Arial Narrow" w:cs="Arial"/>
          <w:b/>
          <w:sz w:val="24"/>
          <w:szCs w:val="24"/>
          <w:u w:val="single"/>
        </w:rPr>
        <w:t>UEx</w:t>
      </w:r>
      <w:proofErr w:type="spellEnd"/>
      <w:r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, juntamente com o Diretor da Unidade Escolar, deve gerar os Contratos, preencher o “Extrato de Contrato” </w:t>
      </w:r>
      <w:r w:rsidR="005A514F" w:rsidRPr="003A7EAF">
        <w:rPr>
          <w:rFonts w:ascii="Arial Narrow" w:hAnsi="Arial Narrow" w:cs="Arial"/>
          <w:b/>
          <w:sz w:val="24"/>
          <w:szCs w:val="24"/>
          <w:u w:val="single"/>
        </w:rPr>
        <w:t>publicar no mural da Unidade Escolar</w:t>
      </w:r>
      <w:r w:rsidR="0007215B"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 e</w:t>
      </w:r>
      <w:r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 juntar </w:t>
      </w:r>
      <w:r w:rsidR="0007215B"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cópia da publicação </w:t>
      </w:r>
      <w:r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no processo </w:t>
      </w:r>
      <w:r w:rsidR="005A514F" w:rsidRPr="003A7EAF">
        <w:rPr>
          <w:rFonts w:ascii="Arial Narrow" w:hAnsi="Arial Narrow" w:cs="Arial"/>
          <w:b/>
          <w:sz w:val="24"/>
          <w:szCs w:val="24"/>
          <w:u w:val="single"/>
        </w:rPr>
        <w:t>para</w:t>
      </w:r>
      <w:r w:rsidR="0007215B" w:rsidRPr="003A7EAF">
        <w:rPr>
          <w:rFonts w:ascii="Arial Narrow" w:hAnsi="Arial Narrow" w:cs="Arial"/>
          <w:b/>
          <w:sz w:val="24"/>
          <w:szCs w:val="24"/>
          <w:u w:val="single"/>
        </w:rPr>
        <w:t xml:space="preserve">, posteriormente, </w:t>
      </w:r>
      <w:r w:rsidRPr="003A7EAF">
        <w:rPr>
          <w:rFonts w:ascii="Arial Narrow" w:hAnsi="Arial Narrow" w:cs="Arial"/>
          <w:b/>
          <w:sz w:val="24"/>
          <w:szCs w:val="24"/>
          <w:u w:val="single"/>
        </w:rPr>
        <w:t>convocar os licitantes vencedores para assinatura e cumprimento do que foi pactuado.</w:t>
      </w:r>
    </w:p>
    <w:p w:rsidR="00144FEC" w:rsidRDefault="00144FEC" w:rsidP="00436341">
      <w:pPr>
        <w:pStyle w:val="Corpodetexto"/>
        <w:spacing w:line="360" w:lineRule="auto"/>
        <w:ind w:left="100" w:right="99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 xml:space="preserve">O Pregoeiro, juntamente com a Equipe de Apoio, providenciará a publicação do resultado do pregão, com o nome dos vencedores e respectivos valores dos contratos, </w:t>
      </w:r>
      <w:r w:rsidR="00356700">
        <w:rPr>
          <w:rFonts w:ascii="Arial Narrow" w:hAnsi="Arial Narrow" w:cs="Arial"/>
        </w:rPr>
        <w:t>no Diário Oficial do Estado</w:t>
      </w:r>
      <w:r w:rsidRPr="00CF06DD">
        <w:rPr>
          <w:rFonts w:ascii="Arial Narrow" w:hAnsi="Arial Narrow" w:cs="Arial"/>
        </w:rPr>
        <w:t>.</w:t>
      </w:r>
    </w:p>
    <w:p w:rsidR="00E2423D" w:rsidRPr="00CF06DD" w:rsidRDefault="00E2423D" w:rsidP="00436341">
      <w:pPr>
        <w:pStyle w:val="Corpodetexto"/>
        <w:spacing w:line="360" w:lineRule="auto"/>
        <w:ind w:left="100" w:right="99"/>
        <w:jc w:val="both"/>
        <w:rPr>
          <w:rFonts w:ascii="Arial Narrow" w:hAnsi="Arial Narrow" w:cs="Arial"/>
        </w:rPr>
      </w:pPr>
    </w:p>
    <w:p w:rsidR="00DA6E01" w:rsidRPr="00CF06DD" w:rsidRDefault="00144FEC" w:rsidP="00436341">
      <w:pPr>
        <w:spacing w:line="360" w:lineRule="auto"/>
        <w:ind w:left="100" w:right="100"/>
        <w:jc w:val="both"/>
        <w:rPr>
          <w:rFonts w:ascii="Arial Narrow" w:hAnsi="Arial Narrow" w:cs="Arial"/>
          <w:b/>
          <w:sz w:val="24"/>
          <w:szCs w:val="24"/>
        </w:rPr>
      </w:pPr>
      <w:r w:rsidRPr="00CF06DD">
        <w:rPr>
          <w:rFonts w:ascii="Arial Narrow" w:hAnsi="Arial Narrow" w:cs="Arial"/>
          <w:b/>
          <w:sz w:val="24"/>
          <w:szCs w:val="24"/>
        </w:rPr>
        <w:t xml:space="preserve">OBSERVAÇÃO: </w:t>
      </w:r>
      <w:r w:rsidR="005B593E" w:rsidRPr="005B593E">
        <w:rPr>
          <w:rFonts w:ascii="Arial Narrow" w:hAnsi="Arial Narrow" w:cs="Arial"/>
          <w:sz w:val="24"/>
          <w:szCs w:val="24"/>
        </w:rPr>
        <w:t xml:space="preserve">Após a assinatura do Contrato, deverá ser feita a sua publicação do “Extrato do Resultado da Licitação” </w:t>
      </w:r>
      <w:r w:rsidR="00D87030">
        <w:rPr>
          <w:rFonts w:ascii="Arial Narrow" w:hAnsi="Arial Narrow" w:cs="Arial"/>
          <w:sz w:val="24"/>
          <w:szCs w:val="24"/>
        </w:rPr>
        <w:t xml:space="preserve">no </w:t>
      </w:r>
      <w:r w:rsidR="00881F20">
        <w:rPr>
          <w:rFonts w:ascii="Arial Narrow" w:hAnsi="Arial Narrow" w:cs="Arial"/>
          <w:sz w:val="24"/>
          <w:szCs w:val="24"/>
        </w:rPr>
        <w:t>s</w:t>
      </w:r>
      <w:r w:rsidR="00D87030">
        <w:rPr>
          <w:rFonts w:ascii="Arial Narrow" w:hAnsi="Arial Narrow" w:cs="Arial"/>
          <w:sz w:val="24"/>
          <w:szCs w:val="24"/>
        </w:rPr>
        <w:t>ite da SED e no mural da Escola</w:t>
      </w:r>
      <w:r w:rsidR="005B593E" w:rsidRPr="005B593E">
        <w:rPr>
          <w:rFonts w:ascii="Arial Narrow" w:hAnsi="Arial Narrow" w:cs="Arial"/>
          <w:sz w:val="24"/>
          <w:szCs w:val="24"/>
        </w:rPr>
        <w:t xml:space="preserve">. A seguir, iniciam-se as obrigações das partes para cumprimento do pactuado, tais como: entrega, pagamentos, etc. Ficar atento à entrega das mercadorias, pois o fornecedor não poderá entregar produtos diferentes do que foi licitado. No ato da entrega, o fornecedor deverá oferecer a nota fiscal do que ele entregou naquele momento e, </w:t>
      </w:r>
      <w:r w:rsidR="005B593E" w:rsidRPr="005B593E">
        <w:rPr>
          <w:rFonts w:ascii="Arial Narrow" w:hAnsi="Arial Narrow" w:cs="Arial"/>
          <w:b/>
          <w:sz w:val="24"/>
          <w:szCs w:val="24"/>
        </w:rPr>
        <w:t>só depois de atestada a Nota Fiscal, pelo fiscal designado pelo diretor, será realizado o pagamento pela Escola Estadual. Lembrando que o pagamento ficará condicionado ao que foi entregue pelo fornecedor. A cada entrega efetuada com nota fiscal um pagamento será realizado e, assim, sucessivamente.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9500"/>
      </w:tblGrid>
      <w:tr w:rsidR="000678C3" w:rsidTr="000678C3">
        <w:tc>
          <w:tcPr>
            <w:tcW w:w="9600" w:type="dxa"/>
          </w:tcPr>
          <w:p w:rsidR="000678C3" w:rsidRDefault="000678C3" w:rsidP="00D44EC2">
            <w:pPr>
              <w:pStyle w:val="Ttulo1"/>
              <w:spacing w:line="360" w:lineRule="auto"/>
              <w:ind w:left="100" w:right="106" w:firstLine="42"/>
              <w:jc w:val="both"/>
              <w:rPr>
                <w:rFonts w:ascii="Arial Narrow" w:hAnsi="Arial Narrow" w:cs="Arial"/>
              </w:rPr>
            </w:pPr>
            <w:r w:rsidRPr="00CF06DD">
              <w:rPr>
                <w:rFonts w:ascii="Arial Narrow" w:hAnsi="Arial Narrow" w:cs="Arial"/>
              </w:rPr>
              <w:lastRenderedPageBreak/>
              <w:t>IMPORTANTE: Observar sempre que as compras deverão ser realizadas somente após o</w:t>
            </w:r>
            <w:r w:rsidRPr="00CF06DD">
              <w:rPr>
                <w:rFonts w:ascii="Arial Narrow" w:hAnsi="Arial Narrow" w:cs="Arial"/>
                <w:spacing w:val="-36"/>
              </w:rPr>
              <w:t xml:space="preserve"> </w:t>
            </w:r>
            <w:r w:rsidRPr="00CF06DD">
              <w:rPr>
                <w:rFonts w:ascii="Arial Narrow" w:hAnsi="Arial Narrow" w:cs="Arial"/>
              </w:rPr>
              <w:t xml:space="preserve">processo retornar à Unidade Escolar com </w:t>
            </w:r>
            <w:r w:rsidR="00D44EC2">
              <w:rPr>
                <w:rFonts w:ascii="Arial Narrow" w:hAnsi="Arial Narrow" w:cs="Arial"/>
                <w:u w:val="single"/>
              </w:rPr>
              <w:t>Atestado de Conformidade ou Cota Favorável</w:t>
            </w:r>
            <w:r w:rsidR="005612AA">
              <w:rPr>
                <w:rFonts w:ascii="Arial Narrow" w:hAnsi="Arial Narrow" w:cs="Arial"/>
                <w:u w:val="single"/>
              </w:rPr>
              <w:t xml:space="preserve"> com Ressalvas</w:t>
            </w:r>
            <w:r w:rsidRPr="005612AA">
              <w:rPr>
                <w:rFonts w:ascii="Arial Narrow" w:hAnsi="Arial Narrow" w:cs="Arial"/>
              </w:rPr>
              <w:t xml:space="preserve"> e, </w:t>
            </w:r>
            <w:r w:rsidR="002E69AE" w:rsidRPr="005612AA">
              <w:rPr>
                <w:rFonts w:ascii="Arial Narrow" w:hAnsi="Arial Narrow" w:cs="Arial"/>
              </w:rPr>
              <w:t>até</w:t>
            </w:r>
            <w:r w:rsidRPr="00CF06DD">
              <w:rPr>
                <w:rFonts w:ascii="Arial Narrow" w:hAnsi="Arial Narrow" w:cs="Arial"/>
              </w:rPr>
              <w:t xml:space="preserve"> a data da vigência final, que consta na cláusula quarta do</w:t>
            </w:r>
            <w:r w:rsidRPr="00CF06DD">
              <w:rPr>
                <w:rFonts w:ascii="Arial Narrow" w:hAnsi="Arial Narrow" w:cs="Arial"/>
                <w:spacing w:val="-3"/>
              </w:rPr>
              <w:t xml:space="preserve"> </w:t>
            </w:r>
            <w:r w:rsidRPr="00CF06DD">
              <w:rPr>
                <w:rFonts w:ascii="Arial Narrow" w:hAnsi="Arial Narrow" w:cs="Arial"/>
              </w:rPr>
              <w:t>contrato.</w:t>
            </w:r>
          </w:p>
        </w:tc>
      </w:tr>
    </w:tbl>
    <w:p w:rsidR="00DA6E01" w:rsidRDefault="00DA6E01" w:rsidP="00436341">
      <w:pPr>
        <w:spacing w:line="360" w:lineRule="auto"/>
        <w:ind w:left="100" w:right="100"/>
        <w:jc w:val="both"/>
        <w:rPr>
          <w:rFonts w:ascii="Arial Narrow" w:hAnsi="Arial Narrow" w:cs="Arial"/>
          <w:b/>
          <w:sz w:val="24"/>
          <w:szCs w:val="24"/>
        </w:rPr>
      </w:pPr>
    </w:p>
    <w:p w:rsidR="00144FEC" w:rsidRPr="00CF06DD" w:rsidRDefault="00144FEC" w:rsidP="00436341">
      <w:pPr>
        <w:spacing w:line="360" w:lineRule="auto"/>
        <w:ind w:left="100" w:right="100"/>
        <w:jc w:val="both"/>
        <w:rPr>
          <w:rFonts w:ascii="Arial Narrow" w:hAnsi="Arial Narrow" w:cs="Arial"/>
          <w:b/>
          <w:sz w:val="24"/>
          <w:szCs w:val="24"/>
        </w:rPr>
      </w:pPr>
      <w:r w:rsidRPr="00CF06DD">
        <w:rPr>
          <w:rFonts w:ascii="Arial Narrow" w:hAnsi="Arial Narrow" w:cs="Arial"/>
          <w:b/>
          <w:sz w:val="24"/>
          <w:szCs w:val="24"/>
        </w:rPr>
        <w:t>ATENÇÃO! O PRESENTE PASSO A PASSO NÃO DISPENSA A REALIZAÇÃO DO PROCEDIMENTO PELO SISTEMA CHEFF ESCOLAR, A LEITURA DO MATERIAL DISPOSTO NA INTERNET, A LEGISLAÇÃO, O EDITAL,</w:t>
      </w:r>
      <w:r w:rsidRPr="00CF06DD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CF06DD">
        <w:rPr>
          <w:rFonts w:ascii="Arial Narrow" w:hAnsi="Arial Narrow" w:cs="Arial"/>
          <w:b/>
          <w:sz w:val="24"/>
          <w:szCs w:val="24"/>
        </w:rPr>
        <w:t>ETC.</w:t>
      </w:r>
    </w:p>
    <w:p w:rsidR="00144FEC" w:rsidRPr="00CF06DD" w:rsidRDefault="00144FEC" w:rsidP="00436341">
      <w:pPr>
        <w:pStyle w:val="Corpodetexto"/>
        <w:spacing w:line="360" w:lineRule="auto"/>
        <w:ind w:left="100" w:right="100"/>
        <w:jc w:val="both"/>
        <w:rPr>
          <w:rFonts w:ascii="Arial Narrow" w:hAnsi="Arial Narrow" w:cs="Arial"/>
        </w:rPr>
      </w:pPr>
      <w:r w:rsidRPr="00CF06DD">
        <w:rPr>
          <w:rFonts w:ascii="Arial Narrow" w:hAnsi="Arial Narrow" w:cs="Arial"/>
        </w:rPr>
        <w:t>No instrumento convocatório deverão estar presentes todos os elementos, ou seja, a justificativa da autoridade competente, o objeto do certame, as exigências de habilitação, os critérios de aceitação das propostas, as sanções por inadimplemento e as cláusulas do contrato, inclusive com fixação dos prazos para</w:t>
      </w:r>
      <w:r w:rsidRPr="00CF06DD">
        <w:rPr>
          <w:rFonts w:ascii="Arial Narrow" w:hAnsi="Arial Narrow" w:cs="Arial"/>
          <w:spacing w:val="-12"/>
        </w:rPr>
        <w:t xml:space="preserve"> </w:t>
      </w:r>
      <w:r w:rsidRPr="00CF06DD">
        <w:rPr>
          <w:rFonts w:ascii="Arial Narrow" w:hAnsi="Arial Narrow" w:cs="Arial"/>
        </w:rPr>
        <w:t>fornecimento,</w:t>
      </w:r>
      <w:r w:rsidRPr="00CF06DD">
        <w:rPr>
          <w:rFonts w:ascii="Arial Narrow" w:hAnsi="Arial Narrow" w:cs="Arial"/>
          <w:spacing w:val="-11"/>
        </w:rPr>
        <w:t xml:space="preserve"> </w:t>
      </w:r>
      <w:r w:rsidRPr="00CF06DD">
        <w:rPr>
          <w:rFonts w:ascii="Arial Narrow" w:hAnsi="Arial Narrow" w:cs="Arial"/>
        </w:rPr>
        <w:t>as</w:t>
      </w:r>
      <w:r w:rsidRPr="00CF06DD">
        <w:rPr>
          <w:rFonts w:ascii="Arial Narrow" w:hAnsi="Arial Narrow" w:cs="Arial"/>
          <w:spacing w:val="-13"/>
        </w:rPr>
        <w:t xml:space="preserve"> </w:t>
      </w:r>
      <w:r w:rsidRPr="00CF06DD">
        <w:rPr>
          <w:rFonts w:ascii="Arial Narrow" w:hAnsi="Arial Narrow" w:cs="Arial"/>
        </w:rPr>
        <w:t>normas</w:t>
      </w:r>
      <w:r w:rsidRPr="00CF06DD">
        <w:rPr>
          <w:rFonts w:ascii="Arial Narrow" w:hAnsi="Arial Narrow" w:cs="Arial"/>
          <w:spacing w:val="-9"/>
        </w:rPr>
        <w:t xml:space="preserve"> </w:t>
      </w:r>
      <w:r w:rsidRPr="00CF06DD">
        <w:rPr>
          <w:rFonts w:ascii="Arial Narrow" w:hAnsi="Arial Narrow" w:cs="Arial"/>
        </w:rPr>
        <w:t>que</w:t>
      </w:r>
      <w:r w:rsidRPr="00CF06DD">
        <w:rPr>
          <w:rFonts w:ascii="Arial Narrow" w:hAnsi="Arial Narrow" w:cs="Arial"/>
          <w:spacing w:val="-12"/>
        </w:rPr>
        <w:t xml:space="preserve"> </w:t>
      </w:r>
      <w:r w:rsidRPr="00CF06DD">
        <w:rPr>
          <w:rFonts w:ascii="Arial Narrow" w:hAnsi="Arial Narrow" w:cs="Arial"/>
        </w:rPr>
        <w:t>disciplinarem</w:t>
      </w:r>
      <w:r w:rsidRPr="00CF06DD">
        <w:rPr>
          <w:rFonts w:ascii="Arial Narrow" w:hAnsi="Arial Narrow" w:cs="Arial"/>
          <w:spacing w:val="-12"/>
        </w:rPr>
        <w:t xml:space="preserve"> </w:t>
      </w:r>
      <w:r w:rsidRPr="00CF06DD">
        <w:rPr>
          <w:rFonts w:ascii="Arial Narrow" w:hAnsi="Arial Narrow" w:cs="Arial"/>
        </w:rPr>
        <w:t>o</w:t>
      </w:r>
      <w:r w:rsidRPr="00CF06DD">
        <w:rPr>
          <w:rFonts w:ascii="Arial Narrow" w:hAnsi="Arial Narrow" w:cs="Arial"/>
          <w:spacing w:val="-8"/>
        </w:rPr>
        <w:t xml:space="preserve"> </w:t>
      </w:r>
      <w:r w:rsidRPr="00CF06DD">
        <w:rPr>
          <w:rFonts w:ascii="Arial Narrow" w:hAnsi="Arial Narrow" w:cs="Arial"/>
        </w:rPr>
        <w:t>procedimento</w:t>
      </w:r>
      <w:r w:rsidRPr="00CF06DD">
        <w:rPr>
          <w:rFonts w:ascii="Arial Narrow" w:hAnsi="Arial Narrow" w:cs="Arial"/>
          <w:spacing w:val="-9"/>
        </w:rPr>
        <w:t xml:space="preserve"> </w:t>
      </w:r>
      <w:r w:rsidRPr="00CF06DD">
        <w:rPr>
          <w:rFonts w:ascii="Arial Narrow" w:hAnsi="Arial Narrow" w:cs="Arial"/>
        </w:rPr>
        <w:t>e</w:t>
      </w:r>
      <w:r w:rsidRPr="00CF06DD">
        <w:rPr>
          <w:rFonts w:ascii="Arial Narrow" w:hAnsi="Arial Narrow" w:cs="Arial"/>
          <w:spacing w:val="-12"/>
        </w:rPr>
        <w:t xml:space="preserve"> </w:t>
      </w:r>
      <w:r w:rsidRPr="00CF06DD">
        <w:rPr>
          <w:rFonts w:ascii="Arial Narrow" w:hAnsi="Arial Narrow" w:cs="Arial"/>
        </w:rPr>
        <w:t>a</w:t>
      </w:r>
      <w:r w:rsidRPr="00CF06DD">
        <w:rPr>
          <w:rFonts w:ascii="Arial Narrow" w:hAnsi="Arial Narrow" w:cs="Arial"/>
          <w:spacing w:val="-11"/>
        </w:rPr>
        <w:t xml:space="preserve"> </w:t>
      </w:r>
      <w:r w:rsidRPr="00CF06DD">
        <w:rPr>
          <w:rFonts w:ascii="Arial Narrow" w:hAnsi="Arial Narrow" w:cs="Arial"/>
        </w:rPr>
        <w:t>minuta</w:t>
      </w:r>
      <w:r w:rsidRPr="00CF06DD">
        <w:rPr>
          <w:rFonts w:ascii="Arial Narrow" w:hAnsi="Arial Narrow" w:cs="Arial"/>
          <w:spacing w:val="-12"/>
        </w:rPr>
        <w:t xml:space="preserve"> </w:t>
      </w:r>
      <w:r w:rsidRPr="00CF06DD">
        <w:rPr>
          <w:rFonts w:ascii="Arial Narrow" w:hAnsi="Arial Narrow" w:cs="Arial"/>
        </w:rPr>
        <w:t>do</w:t>
      </w:r>
      <w:r w:rsidRPr="00CF06DD">
        <w:rPr>
          <w:rFonts w:ascii="Arial Narrow" w:hAnsi="Arial Narrow" w:cs="Arial"/>
          <w:spacing w:val="-9"/>
        </w:rPr>
        <w:t xml:space="preserve"> </w:t>
      </w:r>
      <w:r w:rsidRPr="00CF06DD">
        <w:rPr>
          <w:rFonts w:ascii="Arial Narrow" w:hAnsi="Arial Narrow" w:cs="Arial"/>
        </w:rPr>
        <w:t>contrato,</w:t>
      </w:r>
      <w:r w:rsidRPr="00CF06DD">
        <w:rPr>
          <w:rFonts w:ascii="Arial Narrow" w:hAnsi="Arial Narrow" w:cs="Arial"/>
          <w:spacing w:val="-12"/>
        </w:rPr>
        <w:t xml:space="preserve"> </w:t>
      </w:r>
      <w:r w:rsidRPr="00CF06DD">
        <w:rPr>
          <w:rFonts w:ascii="Arial Narrow" w:hAnsi="Arial Narrow" w:cs="Arial"/>
        </w:rPr>
        <w:t>quando</w:t>
      </w:r>
      <w:r w:rsidRPr="00CF06DD">
        <w:rPr>
          <w:rFonts w:ascii="Arial Narrow" w:hAnsi="Arial Narrow" w:cs="Arial"/>
          <w:spacing w:val="-9"/>
        </w:rPr>
        <w:t xml:space="preserve"> </w:t>
      </w:r>
      <w:r w:rsidRPr="00CF06DD">
        <w:rPr>
          <w:rFonts w:ascii="Arial Narrow" w:hAnsi="Arial Narrow" w:cs="Arial"/>
        </w:rPr>
        <w:t>for</w:t>
      </w:r>
      <w:r w:rsidRPr="00CF06DD">
        <w:rPr>
          <w:rFonts w:ascii="Arial Narrow" w:hAnsi="Arial Narrow" w:cs="Arial"/>
          <w:spacing w:val="-11"/>
        </w:rPr>
        <w:t xml:space="preserve"> </w:t>
      </w:r>
      <w:r w:rsidRPr="00CF06DD">
        <w:rPr>
          <w:rFonts w:ascii="Arial Narrow" w:hAnsi="Arial Narrow" w:cs="Arial"/>
        </w:rPr>
        <w:t>o</w:t>
      </w:r>
      <w:r w:rsidRPr="00CF06DD">
        <w:rPr>
          <w:rFonts w:ascii="Arial Narrow" w:hAnsi="Arial Narrow" w:cs="Arial"/>
          <w:spacing w:val="-11"/>
        </w:rPr>
        <w:t xml:space="preserve"> </w:t>
      </w:r>
      <w:r w:rsidRPr="00CF06DD">
        <w:rPr>
          <w:rFonts w:ascii="Arial Narrow" w:hAnsi="Arial Narrow" w:cs="Arial"/>
        </w:rPr>
        <w:t>caso.</w:t>
      </w:r>
    </w:p>
    <w:p w:rsidR="00384521" w:rsidRDefault="00384521" w:rsidP="00436341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E27373" w:rsidRDefault="00E27373" w:rsidP="00436341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E27373" w:rsidRPr="00F03E65" w:rsidRDefault="00E27373" w:rsidP="00E27373">
      <w:pPr>
        <w:ind w:right="-1"/>
        <w:jc w:val="both"/>
        <w:rPr>
          <w:rFonts w:ascii="Arial Narrow" w:eastAsiaTheme="minorHAnsi" w:hAnsi="Arial Narrow" w:cstheme="minorBidi"/>
          <w:b/>
          <w:sz w:val="24"/>
          <w:szCs w:val="24"/>
        </w:rPr>
      </w:pPr>
      <w:proofErr w:type="spellStart"/>
      <w:r w:rsidRPr="00F03E65">
        <w:rPr>
          <w:rFonts w:ascii="Arial Narrow" w:hAnsi="Arial Narrow"/>
          <w:b/>
          <w:sz w:val="24"/>
          <w:szCs w:val="24"/>
          <w:highlight w:val="yellow"/>
        </w:rPr>
        <w:t>Check</w:t>
      </w:r>
      <w:proofErr w:type="spellEnd"/>
      <w:r w:rsidRPr="00F03E65">
        <w:rPr>
          <w:rFonts w:ascii="Arial Narrow" w:hAnsi="Arial Narrow"/>
          <w:b/>
          <w:sz w:val="24"/>
          <w:szCs w:val="24"/>
          <w:highlight w:val="yellow"/>
        </w:rPr>
        <w:t xml:space="preserve"> </w:t>
      </w:r>
      <w:proofErr w:type="spellStart"/>
      <w:r w:rsidRPr="00F03E65">
        <w:rPr>
          <w:rFonts w:ascii="Arial Narrow" w:hAnsi="Arial Narrow"/>
          <w:b/>
          <w:sz w:val="24"/>
          <w:szCs w:val="24"/>
          <w:highlight w:val="yellow"/>
        </w:rPr>
        <w:t>List</w:t>
      </w:r>
      <w:proofErr w:type="spellEnd"/>
      <w:r w:rsidRPr="00F03E65">
        <w:rPr>
          <w:rFonts w:ascii="Arial Narrow" w:hAnsi="Arial Narrow"/>
          <w:b/>
          <w:sz w:val="24"/>
          <w:szCs w:val="24"/>
          <w:highlight w:val="yellow"/>
        </w:rPr>
        <w:t xml:space="preserve"> Pregão Presencial</w:t>
      </w:r>
    </w:p>
    <w:p w:rsidR="00E27373" w:rsidRPr="00F03E65" w:rsidRDefault="00E27373" w:rsidP="00E27373">
      <w:pPr>
        <w:ind w:right="-1"/>
        <w:jc w:val="both"/>
        <w:rPr>
          <w:rFonts w:ascii="Arial Narrow" w:hAnsi="Arial Narrow"/>
          <w:b/>
          <w:i/>
          <w:sz w:val="24"/>
          <w:szCs w:val="24"/>
        </w:rPr>
      </w:pP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Declaração de Habilitação – dando ciência do cumprimento dos requisitos; </w:t>
      </w:r>
      <w:r w:rsidRPr="00F03E65">
        <w:rPr>
          <w:rFonts w:ascii="Arial Narrow" w:hAnsi="Arial Narrow"/>
          <w:b/>
          <w:sz w:val="24"/>
          <w:szCs w:val="24"/>
        </w:rPr>
        <w:t>subitem 4.3 (anexo II)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  <w:u w:val="single"/>
        </w:rPr>
        <w:t>Declaração de Enquadramento na Lei Complementar n. 123/06 (às ME ou EPP que desejarem os benefícios concedidos na dita LC);</w:t>
      </w:r>
      <w:r w:rsidRPr="00F03E65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F03E65">
        <w:rPr>
          <w:rFonts w:ascii="Arial Narrow" w:hAnsi="Arial Narrow"/>
          <w:b/>
          <w:sz w:val="24"/>
          <w:szCs w:val="24"/>
        </w:rPr>
        <w:t>Observar</w:t>
      </w:r>
      <w:proofErr w:type="gramEnd"/>
      <w:r w:rsidRPr="00F03E65">
        <w:rPr>
          <w:rFonts w:ascii="Arial Narrow" w:hAnsi="Arial Narrow"/>
          <w:b/>
          <w:sz w:val="24"/>
          <w:szCs w:val="24"/>
        </w:rPr>
        <w:t xml:space="preserve"> subitem 4.4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Declaração de Menor; </w:t>
      </w:r>
      <w:r w:rsidRPr="00F03E65">
        <w:rPr>
          <w:rFonts w:ascii="Arial Narrow" w:hAnsi="Arial Narrow"/>
          <w:b/>
          <w:sz w:val="24"/>
          <w:szCs w:val="24"/>
        </w:rPr>
        <w:t>subitem 6.1.4, inciso V (e anexo III)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Declaração de Elaboração Independente de Proposta; </w:t>
      </w:r>
      <w:r w:rsidRPr="00F03E65">
        <w:rPr>
          <w:rFonts w:ascii="Arial Narrow" w:hAnsi="Arial Narrow"/>
          <w:b/>
          <w:sz w:val="24"/>
          <w:szCs w:val="24"/>
        </w:rPr>
        <w:t>subitem 5.2.1 (anexo V)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Declaração de Garantia de Qualidade dos Produtos; </w:t>
      </w:r>
      <w:r w:rsidRPr="00F03E65">
        <w:rPr>
          <w:rFonts w:ascii="Arial Narrow" w:hAnsi="Arial Narrow"/>
          <w:b/>
          <w:sz w:val="24"/>
          <w:szCs w:val="24"/>
        </w:rPr>
        <w:t>subitem 5.2.2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Declaração de Entrega de Produtos Cárneos; </w:t>
      </w:r>
      <w:r w:rsidRPr="00F03E65">
        <w:rPr>
          <w:rFonts w:ascii="Arial Narrow" w:hAnsi="Arial Narrow"/>
          <w:b/>
          <w:sz w:val="24"/>
          <w:szCs w:val="24"/>
        </w:rPr>
        <w:t>subitem 5.2.3 e subitem 10.3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Registro JUCEMS ou Contrato Social ou Inscrição do Ato Constitutivo; </w:t>
      </w:r>
      <w:r w:rsidRPr="00F03E65">
        <w:rPr>
          <w:rFonts w:ascii="Arial Narrow" w:hAnsi="Arial Narrow"/>
          <w:b/>
          <w:sz w:val="24"/>
          <w:szCs w:val="24"/>
        </w:rPr>
        <w:t>subitem 6.1.1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>Certidão de Cadastro Nacional de Pessoas Jurídicas (</w:t>
      </w:r>
      <w:proofErr w:type="gramStart"/>
      <w:r w:rsidRPr="00F03E65">
        <w:rPr>
          <w:rFonts w:ascii="Arial Narrow" w:hAnsi="Arial Narrow"/>
          <w:sz w:val="24"/>
          <w:szCs w:val="24"/>
        </w:rPr>
        <w:t>e Estadual</w:t>
      </w:r>
      <w:proofErr w:type="gramEnd"/>
      <w:r w:rsidRPr="00F03E65">
        <w:rPr>
          <w:rFonts w:ascii="Arial Narrow" w:hAnsi="Arial Narrow"/>
          <w:sz w:val="24"/>
          <w:szCs w:val="24"/>
        </w:rPr>
        <w:t xml:space="preserve"> ou Municipal) – CNPJ; </w:t>
      </w:r>
      <w:r w:rsidRPr="00F03E65">
        <w:rPr>
          <w:rFonts w:ascii="Arial Narrow" w:hAnsi="Arial Narrow"/>
          <w:b/>
          <w:sz w:val="24"/>
          <w:szCs w:val="24"/>
        </w:rPr>
        <w:t>subitem 6.1.2, incisos I e II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Certidão Negativa de Débitos Trabalhistas; </w:t>
      </w:r>
      <w:r w:rsidRPr="00F03E65">
        <w:rPr>
          <w:rFonts w:ascii="Arial Narrow" w:hAnsi="Arial Narrow"/>
          <w:b/>
          <w:sz w:val="24"/>
          <w:szCs w:val="24"/>
        </w:rPr>
        <w:t>subitem 6.1.2, inciso III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Certidão Negativa de Débitos Estaduais; </w:t>
      </w:r>
      <w:r w:rsidRPr="00F03E65">
        <w:rPr>
          <w:rFonts w:ascii="Arial Narrow" w:hAnsi="Arial Narrow"/>
          <w:b/>
          <w:sz w:val="24"/>
          <w:szCs w:val="24"/>
        </w:rPr>
        <w:t>subitem 6.1.2, inciso IV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Certidão Negativa de Débitos Municipais do domicílio do licitante; </w:t>
      </w:r>
      <w:r w:rsidRPr="00F03E65">
        <w:rPr>
          <w:rFonts w:ascii="Arial Narrow" w:hAnsi="Arial Narrow"/>
          <w:b/>
          <w:sz w:val="24"/>
          <w:szCs w:val="24"/>
        </w:rPr>
        <w:t>subitem 6.1.2, inciso V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Certidão Negativa FGTS; </w:t>
      </w:r>
      <w:r w:rsidRPr="00F03E65">
        <w:rPr>
          <w:rFonts w:ascii="Arial Narrow" w:hAnsi="Arial Narrow"/>
          <w:b/>
          <w:sz w:val="24"/>
          <w:szCs w:val="24"/>
        </w:rPr>
        <w:t>subitem 6.1.2, inciso VI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Certidão Negativa INSS (CND União); </w:t>
      </w:r>
      <w:r w:rsidRPr="00F03E65">
        <w:rPr>
          <w:rFonts w:ascii="Arial Narrow" w:hAnsi="Arial Narrow"/>
          <w:b/>
          <w:sz w:val="24"/>
          <w:szCs w:val="24"/>
        </w:rPr>
        <w:t>subitem 6.1.2, inciso VII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Atestado de Capacidade Técnica; </w:t>
      </w:r>
      <w:r w:rsidRPr="00F03E65">
        <w:rPr>
          <w:rFonts w:ascii="Arial Narrow" w:hAnsi="Arial Narrow"/>
          <w:b/>
          <w:sz w:val="24"/>
          <w:szCs w:val="24"/>
        </w:rPr>
        <w:t>subitem 6.1.3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Balanço Patrimonial/Demonstração Contábeis/Índice de Solvência; </w:t>
      </w:r>
      <w:r w:rsidRPr="00F03E65">
        <w:rPr>
          <w:rFonts w:ascii="Arial Narrow" w:hAnsi="Arial Narrow"/>
          <w:b/>
          <w:sz w:val="24"/>
          <w:szCs w:val="24"/>
        </w:rPr>
        <w:t>subitem 6.1.4, incisos I e II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Certidão Negativa de Falência, Concordata, Recuperação Judicial e Extrajudicial; </w:t>
      </w:r>
      <w:r w:rsidRPr="00F03E65">
        <w:rPr>
          <w:rFonts w:ascii="Arial Narrow" w:hAnsi="Arial Narrow"/>
          <w:b/>
          <w:sz w:val="24"/>
          <w:szCs w:val="24"/>
        </w:rPr>
        <w:t>subitem 6.1.4, inciso IV</w:t>
      </w:r>
    </w:p>
    <w:p w:rsidR="00E27373" w:rsidRPr="00F03E65" w:rsidRDefault="00E27373" w:rsidP="00E27373">
      <w:pPr>
        <w:pStyle w:val="PargrafodaLista"/>
        <w:widowControl/>
        <w:numPr>
          <w:ilvl w:val="0"/>
          <w:numId w:val="19"/>
        </w:numPr>
        <w:autoSpaceDE/>
        <w:autoSpaceDN/>
        <w:ind w:left="0" w:right="-1"/>
        <w:contextualSpacing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Declaração de Fatos Supervenientes; </w:t>
      </w:r>
      <w:r w:rsidRPr="00F03E65">
        <w:rPr>
          <w:rFonts w:ascii="Arial Narrow" w:hAnsi="Arial Narrow"/>
          <w:b/>
          <w:sz w:val="24"/>
          <w:szCs w:val="24"/>
        </w:rPr>
        <w:t>subitem 6.8 (anexo IV)</w:t>
      </w:r>
    </w:p>
    <w:p w:rsidR="00E27373" w:rsidRPr="00F03E65" w:rsidRDefault="00E27373" w:rsidP="00E27373">
      <w:pPr>
        <w:ind w:right="-1"/>
        <w:jc w:val="both"/>
        <w:rPr>
          <w:rFonts w:ascii="Arial Narrow" w:hAnsi="Arial Narrow"/>
          <w:sz w:val="24"/>
          <w:szCs w:val="24"/>
        </w:rPr>
      </w:pPr>
    </w:p>
    <w:p w:rsidR="00E27373" w:rsidRPr="00F03E65" w:rsidRDefault="00E27373" w:rsidP="00E27373">
      <w:pPr>
        <w:ind w:right="-1"/>
        <w:jc w:val="both"/>
        <w:rPr>
          <w:rFonts w:ascii="Arial Narrow" w:hAnsi="Arial Narrow"/>
          <w:sz w:val="24"/>
          <w:szCs w:val="24"/>
        </w:rPr>
      </w:pPr>
      <w:r w:rsidRPr="00F03E65">
        <w:rPr>
          <w:rFonts w:ascii="Arial Narrow" w:hAnsi="Arial Narrow"/>
          <w:sz w:val="24"/>
          <w:szCs w:val="24"/>
        </w:rPr>
        <w:t xml:space="preserve">* Os valores apresentados nas propostas devem ser </w:t>
      </w:r>
      <w:r w:rsidRPr="00F03E65">
        <w:rPr>
          <w:rFonts w:ascii="Arial Narrow" w:hAnsi="Arial Narrow"/>
          <w:b/>
          <w:sz w:val="24"/>
          <w:szCs w:val="24"/>
        </w:rPr>
        <w:t>iguais ou inferiores</w:t>
      </w:r>
      <w:r w:rsidRPr="00F03E65">
        <w:rPr>
          <w:rFonts w:ascii="Arial Narrow" w:hAnsi="Arial Narrow"/>
          <w:sz w:val="24"/>
          <w:szCs w:val="24"/>
        </w:rPr>
        <w:t xml:space="preserve"> à Tabela de Preços/Preço Referência</w:t>
      </w:r>
    </w:p>
    <w:p w:rsidR="00B95809" w:rsidRPr="00F03E65" w:rsidRDefault="00B95809" w:rsidP="00E27373">
      <w:pPr>
        <w:ind w:right="-1"/>
        <w:jc w:val="both"/>
        <w:rPr>
          <w:rFonts w:ascii="Arial Narrow" w:hAnsi="Arial Narrow"/>
          <w:sz w:val="24"/>
          <w:szCs w:val="24"/>
        </w:rPr>
      </w:pPr>
    </w:p>
    <w:p w:rsidR="00B95809" w:rsidRPr="00F03E65" w:rsidRDefault="00B95809" w:rsidP="00B95809">
      <w:pPr>
        <w:pStyle w:val="Corpodetexto31"/>
        <w:widowControl w:val="0"/>
        <w:rPr>
          <w:rFonts w:ascii="Arial Narrow" w:hAnsi="Arial Narrow" w:cs="Arial"/>
          <w:sz w:val="24"/>
          <w:szCs w:val="24"/>
        </w:rPr>
      </w:pPr>
      <w:r w:rsidRPr="00F03E65">
        <w:rPr>
          <w:rFonts w:ascii="Arial Narrow" w:hAnsi="Arial Narrow" w:cs="Arial"/>
          <w:b/>
          <w:sz w:val="24"/>
          <w:szCs w:val="24"/>
          <w:highlight w:val="yellow"/>
        </w:rPr>
        <w:t xml:space="preserve">Vale observar que o CERCA, previsto no subitem 6.6, </w:t>
      </w:r>
      <w:r w:rsidRPr="00F03E65">
        <w:rPr>
          <w:rFonts w:ascii="Arial Narrow" w:hAnsi="Arial Narrow" w:cs="Arial"/>
          <w:sz w:val="24"/>
          <w:szCs w:val="24"/>
          <w:highlight w:val="yellow"/>
        </w:rPr>
        <w:t xml:space="preserve">emitido pelo Estado de Mato Grosso do Sul na forma do Decreto Estadual n. 14.803, de 17 de agosto de 2017, </w:t>
      </w:r>
      <w:r w:rsidRPr="00F03E65">
        <w:rPr>
          <w:rFonts w:ascii="Arial Narrow" w:hAnsi="Arial Narrow" w:cs="Arial"/>
          <w:b/>
          <w:sz w:val="24"/>
          <w:szCs w:val="24"/>
          <w:highlight w:val="yellow"/>
        </w:rPr>
        <w:t>com toda documentação atualizada (certidões negativas e balanço patrimonial)</w:t>
      </w:r>
      <w:r w:rsidRPr="00F03E65">
        <w:rPr>
          <w:rFonts w:ascii="Arial Narrow" w:hAnsi="Arial Narrow" w:cs="Arial"/>
          <w:sz w:val="24"/>
          <w:szCs w:val="24"/>
          <w:highlight w:val="yellow"/>
        </w:rPr>
        <w:t xml:space="preserve">, substitui os documentos enumerados nos </w:t>
      </w:r>
      <w:r w:rsidRPr="00F03E65">
        <w:rPr>
          <w:rFonts w:ascii="Arial Narrow" w:hAnsi="Arial Narrow" w:cs="Arial"/>
          <w:b/>
          <w:sz w:val="24"/>
          <w:szCs w:val="24"/>
          <w:highlight w:val="yellow"/>
        </w:rPr>
        <w:t xml:space="preserve">subitens </w:t>
      </w:r>
      <w:r w:rsidRPr="00F03E65">
        <w:rPr>
          <w:rFonts w:ascii="Arial Narrow" w:hAnsi="Arial Narrow" w:cs="Arial"/>
          <w:b/>
          <w:sz w:val="24"/>
          <w:szCs w:val="24"/>
          <w:highlight w:val="yellow"/>
          <w:u w:val="single"/>
        </w:rPr>
        <w:t>6.1.1, 6.1.2 e 6.1.4 incisos (I a IV)</w:t>
      </w:r>
      <w:r w:rsidRPr="00F03E65">
        <w:rPr>
          <w:rFonts w:ascii="Arial Narrow" w:hAnsi="Arial Narrow" w:cs="Arial"/>
          <w:b/>
          <w:sz w:val="24"/>
          <w:szCs w:val="24"/>
          <w:highlight w:val="yellow"/>
        </w:rPr>
        <w:t>.</w:t>
      </w:r>
    </w:p>
    <w:p w:rsidR="00B95809" w:rsidRPr="00CF06DD" w:rsidRDefault="00B95809" w:rsidP="00B95809">
      <w:pPr>
        <w:spacing w:line="360" w:lineRule="auto"/>
        <w:ind w:left="-426"/>
        <w:jc w:val="both"/>
        <w:rPr>
          <w:rFonts w:ascii="Arial Narrow" w:hAnsi="Arial Narrow" w:cs="Arial"/>
          <w:sz w:val="24"/>
          <w:szCs w:val="24"/>
        </w:rPr>
      </w:pPr>
    </w:p>
    <w:sectPr w:rsidR="00B95809" w:rsidRPr="00CF06DD">
      <w:headerReference w:type="default" r:id="rId9"/>
      <w:pgSz w:w="11910" w:h="16850"/>
      <w:pgMar w:top="1720" w:right="1000" w:bottom="280" w:left="1300" w:header="49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019" w:rsidRDefault="00DE7019">
      <w:r>
        <w:separator/>
      </w:r>
    </w:p>
  </w:endnote>
  <w:endnote w:type="continuationSeparator" w:id="0">
    <w:p w:rsidR="00DE7019" w:rsidRDefault="00DE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019" w:rsidRDefault="00DE7019">
      <w:r>
        <w:separator/>
      </w:r>
    </w:p>
  </w:footnote>
  <w:footnote w:type="continuationSeparator" w:id="0">
    <w:p w:rsidR="00DE7019" w:rsidRDefault="00DE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21" w:rsidRPr="00CF06DD" w:rsidRDefault="00941952" w:rsidP="00CF06D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3658870</wp:posOffset>
          </wp:positionH>
          <wp:positionV relativeFrom="paragraph">
            <wp:posOffset>-40005</wp:posOffset>
          </wp:positionV>
          <wp:extent cx="2767330" cy="561340"/>
          <wp:effectExtent l="0" t="0" r="0" b="0"/>
          <wp:wrapNone/>
          <wp:docPr id="1" name="Imagem 1" descr="SED Logo C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D Logo CE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26"/>
                  <a:stretch>
                    <a:fillRect/>
                  </a:stretch>
                </pic:blipFill>
                <pic:spPr bwMode="auto">
                  <a:xfrm>
                    <a:off x="0" y="0"/>
                    <a:ext cx="2767330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D93"/>
    <w:multiLevelType w:val="hybridMultilevel"/>
    <w:tmpl w:val="2F28934A"/>
    <w:lvl w:ilvl="0" w:tplc="E384C224">
      <w:start w:val="1"/>
      <w:numFmt w:val="lowerLetter"/>
      <w:lvlText w:val="%1)"/>
      <w:lvlJc w:val="left"/>
      <w:pPr>
        <w:ind w:left="118" w:hanging="708"/>
      </w:pPr>
      <w:rPr>
        <w:rFonts w:hint="default"/>
        <w:spacing w:val="-27"/>
        <w:w w:val="81"/>
      </w:rPr>
    </w:lvl>
    <w:lvl w:ilvl="1" w:tplc="8BF25C68">
      <w:numFmt w:val="bullet"/>
      <w:lvlText w:val="•"/>
      <w:lvlJc w:val="left"/>
      <w:pPr>
        <w:ind w:left="1068" w:hanging="708"/>
      </w:pPr>
      <w:rPr>
        <w:rFonts w:hint="default"/>
      </w:rPr>
    </w:lvl>
    <w:lvl w:ilvl="2" w:tplc="88242EE8">
      <w:numFmt w:val="bullet"/>
      <w:lvlText w:val="•"/>
      <w:lvlJc w:val="left"/>
      <w:pPr>
        <w:ind w:left="2017" w:hanging="708"/>
      </w:pPr>
      <w:rPr>
        <w:rFonts w:hint="default"/>
      </w:rPr>
    </w:lvl>
    <w:lvl w:ilvl="3" w:tplc="D52696C4">
      <w:numFmt w:val="bullet"/>
      <w:lvlText w:val="•"/>
      <w:lvlJc w:val="left"/>
      <w:pPr>
        <w:ind w:left="2965" w:hanging="708"/>
      </w:pPr>
      <w:rPr>
        <w:rFonts w:hint="default"/>
      </w:rPr>
    </w:lvl>
    <w:lvl w:ilvl="4" w:tplc="65F4B9A8">
      <w:numFmt w:val="bullet"/>
      <w:lvlText w:val="•"/>
      <w:lvlJc w:val="left"/>
      <w:pPr>
        <w:ind w:left="3914" w:hanging="708"/>
      </w:pPr>
      <w:rPr>
        <w:rFonts w:hint="default"/>
      </w:rPr>
    </w:lvl>
    <w:lvl w:ilvl="5" w:tplc="FDD2F594">
      <w:numFmt w:val="bullet"/>
      <w:lvlText w:val="•"/>
      <w:lvlJc w:val="left"/>
      <w:pPr>
        <w:ind w:left="4863" w:hanging="708"/>
      </w:pPr>
      <w:rPr>
        <w:rFonts w:hint="default"/>
      </w:rPr>
    </w:lvl>
    <w:lvl w:ilvl="6" w:tplc="C0143588">
      <w:numFmt w:val="bullet"/>
      <w:lvlText w:val="•"/>
      <w:lvlJc w:val="left"/>
      <w:pPr>
        <w:ind w:left="5811" w:hanging="708"/>
      </w:pPr>
      <w:rPr>
        <w:rFonts w:hint="default"/>
      </w:rPr>
    </w:lvl>
    <w:lvl w:ilvl="7" w:tplc="329A9960">
      <w:numFmt w:val="bullet"/>
      <w:lvlText w:val="•"/>
      <w:lvlJc w:val="left"/>
      <w:pPr>
        <w:ind w:left="6760" w:hanging="708"/>
      </w:pPr>
      <w:rPr>
        <w:rFonts w:hint="default"/>
      </w:rPr>
    </w:lvl>
    <w:lvl w:ilvl="8" w:tplc="653889EE">
      <w:numFmt w:val="bullet"/>
      <w:lvlText w:val="•"/>
      <w:lvlJc w:val="left"/>
      <w:pPr>
        <w:ind w:left="7709" w:hanging="708"/>
      </w:pPr>
      <w:rPr>
        <w:rFonts w:hint="default"/>
      </w:rPr>
    </w:lvl>
  </w:abstractNum>
  <w:abstractNum w:abstractNumId="1" w15:restartNumberingAfterBreak="0">
    <w:nsid w:val="0F404245"/>
    <w:multiLevelType w:val="hybridMultilevel"/>
    <w:tmpl w:val="2892C1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84248"/>
    <w:multiLevelType w:val="hybridMultilevel"/>
    <w:tmpl w:val="0E9E1BBC"/>
    <w:lvl w:ilvl="0" w:tplc="3CE45692">
      <w:start w:val="1"/>
      <w:numFmt w:val="lowerLetter"/>
      <w:lvlText w:val="%1)"/>
      <w:lvlJc w:val="left"/>
      <w:pPr>
        <w:ind w:left="820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974480BA">
      <w:numFmt w:val="bullet"/>
      <w:lvlText w:val="•"/>
      <w:lvlJc w:val="left"/>
      <w:pPr>
        <w:ind w:left="1682" w:hanging="360"/>
      </w:pPr>
      <w:rPr>
        <w:rFonts w:hint="default"/>
      </w:rPr>
    </w:lvl>
    <w:lvl w:ilvl="2" w:tplc="F5683012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8B443194">
      <w:numFmt w:val="bullet"/>
      <w:lvlText w:val="•"/>
      <w:lvlJc w:val="left"/>
      <w:pPr>
        <w:ind w:left="3407" w:hanging="360"/>
      </w:pPr>
      <w:rPr>
        <w:rFonts w:hint="default"/>
      </w:rPr>
    </w:lvl>
    <w:lvl w:ilvl="4" w:tplc="673A9256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5896CA64">
      <w:numFmt w:val="bullet"/>
      <w:lvlText w:val="•"/>
      <w:lvlJc w:val="left"/>
      <w:pPr>
        <w:ind w:left="5133" w:hanging="360"/>
      </w:pPr>
      <w:rPr>
        <w:rFonts w:hint="default"/>
      </w:rPr>
    </w:lvl>
    <w:lvl w:ilvl="6" w:tplc="DCE03612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D4ECF6F0">
      <w:numFmt w:val="bullet"/>
      <w:lvlText w:val="•"/>
      <w:lvlJc w:val="left"/>
      <w:pPr>
        <w:ind w:left="6858" w:hanging="360"/>
      </w:pPr>
      <w:rPr>
        <w:rFonts w:hint="default"/>
      </w:rPr>
    </w:lvl>
    <w:lvl w:ilvl="8" w:tplc="D8082B76">
      <w:numFmt w:val="bullet"/>
      <w:lvlText w:val="•"/>
      <w:lvlJc w:val="left"/>
      <w:pPr>
        <w:ind w:left="7721" w:hanging="360"/>
      </w:pPr>
      <w:rPr>
        <w:rFonts w:hint="default"/>
      </w:rPr>
    </w:lvl>
  </w:abstractNum>
  <w:abstractNum w:abstractNumId="3" w15:restartNumberingAfterBreak="0">
    <w:nsid w:val="198D72AE"/>
    <w:multiLevelType w:val="hybridMultilevel"/>
    <w:tmpl w:val="FBA8FFE2"/>
    <w:lvl w:ilvl="0" w:tplc="A1C80D34">
      <w:start w:val="1"/>
      <w:numFmt w:val="decimal"/>
      <w:lvlText w:val="%1."/>
      <w:lvlJc w:val="left"/>
      <w:pPr>
        <w:ind w:left="820" w:hanging="360"/>
        <w:jc w:val="right"/>
      </w:pPr>
      <w:rPr>
        <w:rFonts w:ascii="Liberation Sans Narrow" w:eastAsia="Liberation Sans Narrow" w:hAnsi="Liberation Sans Narrow" w:cs="Liberation Sans Narrow" w:hint="default"/>
        <w:b/>
        <w:bCs/>
        <w:spacing w:val="-25"/>
        <w:w w:val="82"/>
        <w:sz w:val="24"/>
        <w:szCs w:val="24"/>
      </w:rPr>
    </w:lvl>
    <w:lvl w:ilvl="1" w:tplc="28127D6C">
      <w:start w:val="1"/>
      <w:numFmt w:val="lowerLetter"/>
      <w:lvlText w:val="%2)"/>
      <w:lvlJc w:val="left"/>
      <w:pPr>
        <w:ind w:left="758" w:hanging="231"/>
      </w:pPr>
      <w:rPr>
        <w:rFonts w:ascii="Arial Narrow" w:eastAsia="Liberation Sans Narrow" w:hAnsi="Arial Narrow" w:cs="Liberation Sans Narrow" w:hint="default"/>
        <w:b/>
        <w:bCs/>
        <w:w w:val="100"/>
        <w:sz w:val="24"/>
        <w:szCs w:val="24"/>
      </w:rPr>
    </w:lvl>
    <w:lvl w:ilvl="2" w:tplc="F7F651E2">
      <w:start w:val="1"/>
      <w:numFmt w:val="lowerLetter"/>
      <w:lvlText w:val="%3)"/>
      <w:lvlJc w:val="left"/>
      <w:pPr>
        <w:ind w:left="808" w:hanging="281"/>
      </w:pPr>
      <w:rPr>
        <w:rFonts w:ascii="Liberation Sans Narrow" w:eastAsia="Liberation Sans Narrow" w:hAnsi="Liberation Sans Narrow" w:cs="Liberation Sans Narrow" w:hint="default"/>
        <w:b/>
        <w:bCs/>
        <w:spacing w:val="-5"/>
        <w:w w:val="100"/>
        <w:sz w:val="24"/>
        <w:szCs w:val="24"/>
      </w:rPr>
    </w:lvl>
    <w:lvl w:ilvl="3" w:tplc="B7EE9820">
      <w:numFmt w:val="bullet"/>
      <w:lvlText w:val="•"/>
      <w:lvlJc w:val="left"/>
      <w:pPr>
        <w:ind w:left="1898" w:hanging="281"/>
      </w:pPr>
      <w:rPr>
        <w:rFonts w:hint="default"/>
      </w:rPr>
    </w:lvl>
    <w:lvl w:ilvl="4" w:tplc="9232FE16">
      <w:numFmt w:val="bullet"/>
      <w:lvlText w:val="•"/>
      <w:lvlJc w:val="left"/>
      <w:pPr>
        <w:ind w:left="2976" w:hanging="281"/>
      </w:pPr>
      <w:rPr>
        <w:rFonts w:hint="default"/>
      </w:rPr>
    </w:lvl>
    <w:lvl w:ilvl="5" w:tplc="28769FEC">
      <w:numFmt w:val="bullet"/>
      <w:lvlText w:val="•"/>
      <w:lvlJc w:val="left"/>
      <w:pPr>
        <w:ind w:left="4054" w:hanging="281"/>
      </w:pPr>
      <w:rPr>
        <w:rFonts w:hint="default"/>
      </w:rPr>
    </w:lvl>
    <w:lvl w:ilvl="6" w:tplc="BBB0CA48">
      <w:numFmt w:val="bullet"/>
      <w:lvlText w:val="•"/>
      <w:lvlJc w:val="left"/>
      <w:pPr>
        <w:ind w:left="5133" w:hanging="281"/>
      </w:pPr>
      <w:rPr>
        <w:rFonts w:hint="default"/>
      </w:rPr>
    </w:lvl>
    <w:lvl w:ilvl="7" w:tplc="C67E5B24">
      <w:numFmt w:val="bullet"/>
      <w:lvlText w:val="•"/>
      <w:lvlJc w:val="left"/>
      <w:pPr>
        <w:ind w:left="6211" w:hanging="281"/>
      </w:pPr>
      <w:rPr>
        <w:rFonts w:hint="default"/>
      </w:rPr>
    </w:lvl>
    <w:lvl w:ilvl="8" w:tplc="FAB6B10C">
      <w:numFmt w:val="bullet"/>
      <w:lvlText w:val="•"/>
      <w:lvlJc w:val="left"/>
      <w:pPr>
        <w:ind w:left="7289" w:hanging="281"/>
      </w:pPr>
      <w:rPr>
        <w:rFonts w:hint="default"/>
      </w:rPr>
    </w:lvl>
  </w:abstractNum>
  <w:abstractNum w:abstractNumId="4" w15:restartNumberingAfterBreak="0">
    <w:nsid w:val="1AB718AB"/>
    <w:multiLevelType w:val="hybridMultilevel"/>
    <w:tmpl w:val="234C60AA"/>
    <w:lvl w:ilvl="0" w:tplc="DF8697AE">
      <w:start w:val="1"/>
      <w:numFmt w:val="lowerLetter"/>
      <w:lvlText w:val="%1)"/>
      <w:lvlJc w:val="left"/>
      <w:pPr>
        <w:ind w:left="820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1" w:tplc="5C06B214">
      <w:numFmt w:val="bullet"/>
      <w:lvlText w:val="•"/>
      <w:lvlJc w:val="left"/>
      <w:pPr>
        <w:ind w:left="1682" w:hanging="360"/>
      </w:pPr>
      <w:rPr>
        <w:rFonts w:hint="default"/>
      </w:rPr>
    </w:lvl>
    <w:lvl w:ilvl="2" w:tplc="33C0BD82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AC408C40">
      <w:numFmt w:val="bullet"/>
      <w:lvlText w:val="•"/>
      <w:lvlJc w:val="left"/>
      <w:pPr>
        <w:ind w:left="3407" w:hanging="360"/>
      </w:pPr>
      <w:rPr>
        <w:rFonts w:hint="default"/>
      </w:rPr>
    </w:lvl>
    <w:lvl w:ilvl="4" w:tplc="0EB20CBA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88E2A636">
      <w:numFmt w:val="bullet"/>
      <w:lvlText w:val="•"/>
      <w:lvlJc w:val="left"/>
      <w:pPr>
        <w:ind w:left="5133" w:hanging="360"/>
      </w:pPr>
      <w:rPr>
        <w:rFonts w:hint="default"/>
      </w:rPr>
    </w:lvl>
    <w:lvl w:ilvl="6" w:tplc="FA821748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AA889746">
      <w:numFmt w:val="bullet"/>
      <w:lvlText w:val="•"/>
      <w:lvlJc w:val="left"/>
      <w:pPr>
        <w:ind w:left="6858" w:hanging="360"/>
      </w:pPr>
      <w:rPr>
        <w:rFonts w:hint="default"/>
      </w:rPr>
    </w:lvl>
    <w:lvl w:ilvl="8" w:tplc="055AC4B0">
      <w:numFmt w:val="bullet"/>
      <w:lvlText w:val="•"/>
      <w:lvlJc w:val="left"/>
      <w:pPr>
        <w:ind w:left="7721" w:hanging="360"/>
      </w:pPr>
      <w:rPr>
        <w:rFonts w:hint="default"/>
      </w:rPr>
    </w:lvl>
  </w:abstractNum>
  <w:abstractNum w:abstractNumId="5" w15:restartNumberingAfterBreak="0">
    <w:nsid w:val="26327CC6"/>
    <w:multiLevelType w:val="hybridMultilevel"/>
    <w:tmpl w:val="F488C7AC"/>
    <w:lvl w:ilvl="0" w:tplc="BAA4CA5E">
      <w:start w:val="1"/>
      <w:numFmt w:val="lowerLetter"/>
      <w:lvlText w:val="%1)"/>
      <w:lvlJc w:val="left"/>
      <w:pPr>
        <w:ind w:left="826" w:hanging="708"/>
      </w:pPr>
      <w:rPr>
        <w:rFonts w:ascii="Liberation Sans Narrow" w:eastAsia="Liberation Sans Narrow" w:hAnsi="Liberation Sans Narrow" w:cs="Liberation Sans Narrow" w:hint="default"/>
        <w:spacing w:val="-4"/>
        <w:w w:val="100"/>
        <w:sz w:val="24"/>
        <w:szCs w:val="24"/>
      </w:rPr>
    </w:lvl>
    <w:lvl w:ilvl="1" w:tplc="18DE7AB0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3B62ACC6">
      <w:numFmt w:val="bullet"/>
      <w:lvlText w:val="•"/>
      <w:lvlJc w:val="left"/>
      <w:pPr>
        <w:ind w:left="2577" w:hanging="708"/>
      </w:pPr>
      <w:rPr>
        <w:rFonts w:hint="default"/>
      </w:rPr>
    </w:lvl>
    <w:lvl w:ilvl="3" w:tplc="BB2063AC">
      <w:numFmt w:val="bullet"/>
      <w:lvlText w:val="•"/>
      <w:lvlJc w:val="left"/>
      <w:pPr>
        <w:ind w:left="3455" w:hanging="708"/>
      </w:pPr>
      <w:rPr>
        <w:rFonts w:hint="default"/>
      </w:rPr>
    </w:lvl>
    <w:lvl w:ilvl="4" w:tplc="589CC056">
      <w:numFmt w:val="bullet"/>
      <w:lvlText w:val="•"/>
      <w:lvlJc w:val="left"/>
      <w:pPr>
        <w:ind w:left="4334" w:hanging="708"/>
      </w:pPr>
      <w:rPr>
        <w:rFonts w:hint="default"/>
      </w:rPr>
    </w:lvl>
    <w:lvl w:ilvl="5" w:tplc="581C93D0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24FC3588">
      <w:numFmt w:val="bullet"/>
      <w:lvlText w:val="•"/>
      <w:lvlJc w:val="left"/>
      <w:pPr>
        <w:ind w:left="6091" w:hanging="708"/>
      </w:pPr>
      <w:rPr>
        <w:rFonts w:hint="default"/>
      </w:rPr>
    </w:lvl>
    <w:lvl w:ilvl="7" w:tplc="2F1EF4C0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10C820FE">
      <w:numFmt w:val="bullet"/>
      <w:lvlText w:val="•"/>
      <w:lvlJc w:val="left"/>
      <w:pPr>
        <w:ind w:left="7849" w:hanging="708"/>
      </w:pPr>
      <w:rPr>
        <w:rFonts w:hint="default"/>
      </w:rPr>
    </w:lvl>
  </w:abstractNum>
  <w:abstractNum w:abstractNumId="6" w15:restartNumberingAfterBreak="0">
    <w:nsid w:val="2F877BD1"/>
    <w:multiLevelType w:val="hybridMultilevel"/>
    <w:tmpl w:val="9AB2110E"/>
    <w:lvl w:ilvl="0" w:tplc="AE36BBD8">
      <w:start w:val="1"/>
      <w:numFmt w:val="lowerLetter"/>
      <w:lvlText w:val="%1)"/>
      <w:lvlJc w:val="left"/>
      <w:pPr>
        <w:ind w:left="826" w:hanging="708"/>
      </w:pPr>
      <w:rPr>
        <w:rFonts w:ascii="Liberation Sans Narrow" w:eastAsia="Liberation Sans Narrow" w:hAnsi="Liberation Sans Narrow" w:cs="Liberation Sans Narrow" w:hint="default"/>
        <w:spacing w:val="-11"/>
        <w:w w:val="82"/>
        <w:sz w:val="24"/>
        <w:szCs w:val="24"/>
      </w:rPr>
    </w:lvl>
    <w:lvl w:ilvl="1" w:tplc="DDE085EC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49CA3688">
      <w:numFmt w:val="bullet"/>
      <w:lvlText w:val="•"/>
      <w:lvlJc w:val="left"/>
      <w:pPr>
        <w:ind w:left="2577" w:hanging="708"/>
      </w:pPr>
      <w:rPr>
        <w:rFonts w:hint="default"/>
      </w:rPr>
    </w:lvl>
    <w:lvl w:ilvl="3" w:tplc="759A203C">
      <w:numFmt w:val="bullet"/>
      <w:lvlText w:val="•"/>
      <w:lvlJc w:val="left"/>
      <w:pPr>
        <w:ind w:left="3455" w:hanging="708"/>
      </w:pPr>
      <w:rPr>
        <w:rFonts w:hint="default"/>
      </w:rPr>
    </w:lvl>
    <w:lvl w:ilvl="4" w:tplc="DDF0D6DE">
      <w:numFmt w:val="bullet"/>
      <w:lvlText w:val="•"/>
      <w:lvlJc w:val="left"/>
      <w:pPr>
        <w:ind w:left="4334" w:hanging="708"/>
      </w:pPr>
      <w:rPr>
        <w:rFonts w:hint="default"/>
      </w:rPr>
    </w:lvl>
    <w:lvl w:ilvl="5" w:tplc="C1C67DB6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0E005A04">
      <w:numFmt w:val="bullet"/>
      <w:lvlText w:val="•"/>
      <w:lvlJc w:val="left"/>
      <w:pPr>
        <w:ind w:left="6091" w:hanging="708"/>
      </w:pPr>
      <w:rPr>
        <w:rFonts w:hint="default"/>
      </w:rPr>
    </w:lvl>
    <w:lvl w:ilvl="7" w:tplc="B97EC822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70527094">
      <w:numFmt w:val="bullet"/>
      <w:lvlText w:val="•"/>
      <w:lvlJc w:val="left"/>
      <w:pPr>
        <w:ind w:left="7849" w:hanging="708"/>
      </w:pPr>
      <w:rPr>
        <w:rFonts w:hint="default"/>
      </w:rPr>
    </w:lvl>
  </w:abstractNum>
  <w:abstractNum w:abstractNumId="7" w15:restartNumberingAfterBreak="0">
    <w:nsid w:val="2F975F4C"/>
    <w:multiLevelType w:val="hybridMultilevel"/>
    <w:tmpl w:val="8252050A"/>
    <w:lvl w:ilvl="0" w:tplc="9B406D14">
      <w:start w:val="1"/>
      <w:numFmt w:val="lowerLetter"/>
      <w:lvlText w:val="%1)"/>
      <w:lvlJc w:val="left"/>
      <w:pPr>
        <w:ind w:left="826" w:hanging="708"/>
      </w:pPr>
      <w:rPr>
        <w:rFonts w:ascii="Liberation Sans Narrow" w:eastAsia="Liberation Sans Narrow" w:hAnsi="Liberation Sans Narrow" w:cs="Liberation Sans Narrow" w:hint="default"/>
        <w:spacing w:val="-16"/>
        <w:w w:val="100"/>
        <w:sz w:val="24"/>
        <w:szCs w:val="24"/>
      </w:rPr>
    </w:lvl>
    <w:lvl w:ilvl="1" w:tplc="2B0CE720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77D468A0">
      <w:numFmt w:val="bullet"/>
      <w:lvlText w:val="•"/>
      <w:lvlJc w:val="left"/>
      <w:pPr>
        <w:ind w:left="2577" w:hanging="708"/>
      </w:pPr>
      <w:rPr>
        <w:rFonts w:hint="default"/>
      </w:rPr>
    </w:lvl>
    <w:lvl w:ilvl="3" w:tplc="4EF0B182">
      <w:numFmt w:val="bullet"/>
      <w:lvlText w:val="•"/>
      <w:lvlJc w:val="left"/>
      <w:pPr>
        <w:ind w:left="3455" w:hanging="708"/>
      </w:pPr>
      <w:rPr>
        <w:rFonts w:hint="default"/>
      </w:rPr>
    </w:lvl>
    <w:lvl w:ilvl="4" w:tplc="418A9D0C">
      <w:numFmt w:val="bullet"/>
      <w:lvlText w:val="•"/>
      <w:lvlJc w:val="left"/>
      <w:pPr>
        <w:ind w:left="4334" w:hanging="708"/>
      </w:pPr>
      <w:rPr>
        <w:rFonts w:hint="default"/>
      </w:rPr>
    </w:lvl>
    <w:lvl w:ilvl="5" w:tplc="61B85C90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6286457A">
      <w:numFmt w:val="bullet"/>
      <w:lvlText w:val="•"/>
      <w:lvlJc w:val="left"/>
      <w:pPr>
        <w:ind w:left="6091" w:hanging="708"/>
      </w:pPr>
      <w:rPr>
        <w:rFonts w:hint="default"/>
      </w:rPr>
    </w:lvl>
    <w:lvl w:ilvl="7" w:tplc="D018AC9A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220465BE">
      <w:numFmt w:val="bullet"/>
      <w:lvlText w:val="•"/>
      <w:lvlJc w:val="left"/>
      <w:pPr>
        <w:ind w:left="7849" w:hanging="708"/>
      </w:pPr>
      <w:rPr>
        <w:rFonts w:hint="default"/>
      </w:rPr>
    </w:lvl>
  </w:abstractNum>
  <w:abstractNum w:abstractNumId="8" w15:restartNumberingAfterBreak="0">
    <w:nsid w:val="30AD1E06"/>
    <w:multiLevelType w:val="hybridMultilevel"/>
    <w:tmpl w:val="1CDC8ABA"/>
    <w:lvl w:ilvl="0" w:tplc="99CEE756">
      <w:start w:val="1"/>
      <w:numFmt w:val="lowerLetter"/>
      <w:lvlText w:val="%1)"/>
      <w:lvlJc w:val="left"/>
      <w:pPr>
        <w:ind w:left="118" w:hanging="708"/>
      </w:pPr>
      <w:rPr>
        <w:rFonts w:ascii="Liberation Sans Narrow" w:eastAsia="Liberation Sans Narrow" w:hAnsi="Liberation Sans Narrow" w:cs="Liberation Sans Narrow" w:hint="default"/>
        <w:spacing w:val="-20"/>
        <w:w w:val="100"/>
        <w:sz w:val="24"/>
        <w:szCs w:val="24"/>
      </w:rPr>
    </w:lvl>
    <w:lvl w:ilvl="1" w:tplc="94864A06">
      <w:numFmt w:val="bullet"/>
      <w:lvlText w:val="•"/>
      <w:lvlJc w:val="left"/>
      <w:pPr>
        <w:ind w:left="1068" w:hanging="708"/>
      </w:pPr>
      <w:rPr>
        <w:rFonts w:hint="default"/>
      </w:rPr>
    </w:lvl>
    <w:lvl w:ilvl="2" w:tplc="31143BB8">
      <w:numFmt w:val="bullet"/>
      <w:lvlText w:val="•"/>
      <w:lvlJc w:val="left"/>
      <w:pPr>
        <w:ind w:left="2017" w:hanging="708"/>
      </w:pPr>
      <w:rPr>
        <w:rFonts w:hint="default"/>
      </w:rPr>
    </w:lvl>
    <w:lvl w:ilvl="3" w:tplc="86AA88D8">
      <w:numFmt w:val="bullet"/>
      <w:lvlText w:val="•"/>
      <w:lvlJc w:val="left"/>
      <w:pPr>
        <w:ind w:left="2965" w:hanging="708"/>
      </w:pPr>
      <w:rPr>
        <w:rFonts w:hint="default"/>
      </w:rPr>
    </w:lvl>
    <w:lvl w:ilvl="4" w:tplc="675CA6B0">
      <w:numFmt w:val="bullet"/>
      <w:lvlText w:val="•"/>
      <w:lvlJc w:val="left"/>
      <w:pPr>
        <w:ind w:left="3914" w:hanging="708"/>
      </w:pPr>
      <w:rPr>
        <w:rFonts w:hint="default"/>
      </w:rPr>
    </w:lvl>
    <w:lvl w:ilvl="5" w:tplc="44467F2A">
      <w:numFmt w:val="bullet"/>
      <w:lvlText w:val="•"/>
      <w:lvlJc w:val="left"/>
      <w:pPr>
        <w:ind w:left="4863" w:hanging="708"/>
      </w:pPr>
      <w:rPr>
        <w:rFonts w:hint="default"/>
      </w:rPr>
    </w:lvl>
    <w:lvl w:ilvl="6" w:tplc="D5E89D8A">
      <w:numFmt w:val="bullet"/>
      <w:lvlText w:val="•"/>
      <w:lvlJc w:val="left"/>
      <w:pPr>
        <w:ind w:left="5811" w:hanging="708"/>
      </w:pPr>
      <w:rPr>
        <w:rFonts w:hint="default"/>
      </w:rPr>
    </w:lvl>
    <w:lvl w:ilvl="7" w:tplc="38FA25FA">
      <w:numFmt w:val="bullet"/>
      <w:lvlText w:val="•"/>
      <w:lvlJc w:val="left"/>
      <w:pPr>
        <w:ind w:left="6760" w:hanging="708"/>
      </w:pPr>
      <w:rPr>
        <w:rFonts w:hint="default"/>
      </w:rPr>
    </w:lvl>
    <w:lvl w:ilvl="8" w:tplc="71E4DA4C">
      <w:numFmt w:val="bullet"/>
      <w:lvlText w:val="•"/>
      <w:lvlJc w:val="left"/>
      <w:pPr>
        <w:ind w:left="7709" w:hanging="708"/>
      </w:pPr>
      <w:rPr>
        <w:rFonts w:hint="default"/>
      </w:rPr>
    </w:lvl>
  </w:abstractNum>
  <w:abstractNum w:abstractNumId="9" w15:restartNumberingAfterBreak="0">
    <w:nsid w:val="37A5774B"/>
    <w:multiLevelType w:val="hybridMultilevel"/>
    <w:tmpl w:val="BCC2FB4E"/>
    <w:lvl w:ilvl="0" w:tplc="80D607DC">
      <w:start w:val="1"/>
      <w:numFmt w:val="lowerLetter"/>
      <w:lvlText w:val="%1)"/>
      <w:lvlJc w:val="left"/>
      <w:pPr>
        <w:ind w:left="820" w:hanging="360"/>
      </w:pPr>
      <w:rPr>
        <w:rFonts w:ascii="Arial Narrow" w:eastAsia="Liberation Sans Narrow" w:hAnsi="Arial Narrow" w:cs="Liberation Sans Narrow" w:hint="default"/>
        <w:b/>
        <w:bCs/>
        <w:spacing w:val="-1"/>
        <w:w w:val="100"/>
        <w:sz w:val="24"/>
        <w:szCs w:val="24"/>
      </w:rPr>
    </w:lvl>
    <w:lvl w:ilvl="1" w:tplc="5C06B214">
      <w:numFmt w:val="bullet"/>
      <w:lvlText w:val="•"/>
      <w:lvlJc w:val="left"/>
      <w:pPr>
        <w:ind w:left="1682" w:hanging="360"/>
      </w:pPr>
      <w:rPr>
        <w:rFonts w:hint="default"/>
      </w:rPr>
    </w:lvl>
    <w:lvl w:ilvl="2" w:tplc="33C0BD82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AC408C40">
      <w:numFmt w:val="bullet"/>
      <w:lvlText w:val="•"/>
      <w:lvlJc w:val="left"/>
      <w:pPr>
        <w:ind w:left="3407" w:hanging="360"/>
      </w:pPr>
      <w:rPr>
        <w:rFonts w:hint="default"/>
      </w:rPr>
    </w:lvl>
    <w:lvl w:ilvl="4" w:tplc="0EB20CBA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88E2A636">
      <w:numFmt w:val="bullet"/>
      <w:lvlText w:val="•"/>
      <w:lvlJc w:val="left"/>
      <w:pPr>
        <w:ind w:left="5133" w:hanging="360"/>
      </w:pPr>
      <w:rPr>
        <w:rFonts w:hint="default"/>
      </w:rPr>
    </w:lvl>
    <w:lvl w:ilvl="6" w:tplc="FA821748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AA889746">
      <w:numFmt w:val="bullet"/>
      <w:lvlText w:val="•"/>
      <w:lvlJc w:val="left"/>
      <w:pPr>
        <w:ind w:left="6858" w:hanging="360"/>
      </w:pPr>
      <w:rPr>
        <w:rFonts w:hint="default"/>
      </w:rPr>
    </w:lvl>
    <w:lvl w:ilvl="8" w:tplc="055AC4B0">
      <w:numFmt w:val="bullet"/>
      <w:lvlText w:val="•"/>
      <w:lvlJc w:val="left"/>
      <w:pPr>
        <w:ind w:left="7721" w:hanging="360"/>
      </w:pPr>
      <w:rPr>
        <w:rFonts w:hint="default"/>
      </w:rPr>
    </w:lvl>
  </w:abstractNum>
  <w:abstractNum w:abstractNumId="10" w15:restartNumberingAfterBreak="0">
    <w:nsid w:val="3ABE4B55"/>
    <w:multiLevelType w:val="hybridMultilevel"/>
    <w:tmpl w:val="3160B616"/>
    <w:lvl w:ilvl="0" w:tplc="A1C80D34">
      <w:start w:val="1"/>
      <w:numFmt w:val="decimal"/>
      <w:lvlText w:val="%1."/>
      <w:lvlJc w:val="left"/>
      <w:pPr>
        <w:ind w:left="820" w:hanging="360"/>
        <w:jc w:val="right"/>
      </w:pPr>
      <w:rPr>
        <w:rFonts w:ascii="Liberation Sans Narrow" w:eastAsia="Liberation Sans Narrow" w:hAnsi="Liberation Sans Narrow" w:cs="Liberation Sans Narrow" w:hint="default"/>
        <w:b/>
        <w:bCs/>
        <w:spacing w:val="-25"/>
        <w:w w:val="82"/>
        <w:sz w:val="24"/>
        <w:szCs w:val="24"/>
      </w:rPr>
    </w:lvl>
    <w:lvl w:ilvl="1" w:tplc="C4207C52">
      <w:start w:val="1"/>
      <w:numFmt w:val="lowerLetter"/>
      <w:lvlText w:val="%2)"/>
      <w:lvlJc w:val="left"/>
      <w:pPr>
        <w:ind w:left="758" w:hanging="231"/>
      </w:pPr>
      <w:rPr>
        <w:rFonts w:ascii="Liberation Sans Narrow" w:eastAsia="Liberation Sans Narrow" w:hAnsi="Liberation Sans Narrow" w:cs="Liberation Sans Narrow" w:hint="default"/>
        <w:b/>
        <w:bCs/>
        <w:w w:val="100"/>
        <w:sz w:val="24"/>
        <w:szCs w:val="24"/>
      </w:rPr>
    </w:lvl>
    <w:lvl w:ilvl="2" w:tplc="FEDE2A38">
      <w:start w:val="1"/>
      <w:numFmt w:val="lowerLetter"/>
      <w:lvlText w:val="%3)"/>
      <w:lvlJc w:val="left"/>
      <w:pPr>
        <w:ind w:left="808" w:hanging="281"/>
      </w:pPr>
      <w:rPr>
        <w:rFonts w:ascii="Arial Narrow" w:eastAsia="Liberation Sans Narrow" w:hAnsi="Arial Narrow" w:cs="Liberation Sans Narrow" w:hint="default"/>
        <w:b/>
        <w:bCs/>
        <w:spacing w:val="-5"/>
        <w:w w:val="100"/>
        <w:sz w:val="24"/>
        <w:szCs w:val="24"/>
      </w:rPr>
    </w:lvl>
    <w:lvl w:ilvl="3" w:tplc="B7EE9820">
      <w:numFmt w:val="bullet"/>
      <w:lvlText w:val="•"/>
      <w:lvlJc w:val="left"/>
      <w:pPr>
        <w:ind w:left="1898" w:hanging="281"/>
      </w:pPr>
      <w:rPr>
        <w:rFonts w:hint="default"/>
      </w:rPr>
    </w:lvl>
    <w:lvl w:ilvl="4" w:tplc="9232FE16">
      <w:numFmt w:val="bullet"/>
      <w:lvlText w:val="•"/>
      <w:lvlJc w:val="left"/>
      <w:pPr>
        <w:ind w:left="2976" w:hanging="281"/>
      </w:pPr>
      <w:rPr>
        <w:rFonts w:hint="default"/>
      </w:rPr>
    </w:lvl>
    <w:lvl w:ilvl="5" w:tplc="28769FEC">
      <w:numFmt w:val="bullet"/>
      <w:lvlText w:val="•"/>
      <w:lvlJc w:val="left"/>
      <w:pPr>
        <w:ind w:left="4054" w:hanging="281"/>
      </w:pPr>
      <w:rPr>
        <w:rFonts w:hint="default"/>
      </w:rPr>
    </w:lvl>
    <w:lvl w:ilvl="6" w:tplc="BBB0CA48">
      <w:numFmt w:val="bullet"/>
      <w:lvlText w:val="•"/>
      <w:lvlJc w:val="left"/>
      <w:pPr>
        <w:ind w:left="5133" w:hanging="281"/>
      </w:pPr>
      <w:rPr>
        <w:rFonts w:hint="default"/>
      </w:rPr>
    </w:lvl>
    <w:lvl w:ilvl="7" w:tplc="C67E5B24">
      <w:numFmt w:val="bullet"/>
      <w:lvlText w:val="•"/>
      <w:lvlJc w:val="left"/>
      <w:pPr>
        <w:ind w:left="6211" w:hanging="281"/>
      </w:pPr>
      <w:rPr>
        <w:rFonts w:hint="default"/>
      </w:rPr>
    </w:lvl>
    <w:lvl w:ilvl="8" w:tplc="FAB6B10C">
      <w:numFmt w:val="bullet"/>
      <w:lvlText w:val="•"/>
      <w:lvlJc w:val="left"/>
      <w:pPr>
        <w:ind w:left="7289" w:hanging="281"/>
      </w:pPr>
      <w:rPr>
        <w:rFonts w:hint="default"/>
      </w:rPr>
    </w:lvl>
  </w:abstractNum>
  <w:abstractNum w:abstractNumId="11" w15:restartNumberingAfterBreak="0">
    <w:nsid w:val="3F1B3CE5"/>
    <w:multiLevelType w:val="hybridMultilevel"/>
    <w:tmpl w:val="20E41556"/>
    <w:lvl w:ilvl="0" w:tplc="A1C80D34">
      <w:start w:val="1"/>
      <w:numFmt w:val="decimal"/>
      <w:lvlText w:val="%1."/>
      <w:lvlJc w:val="left"/>
      <w:pPr>
        <w:ind w:left="820" w:hanging="360"/>
        <w:jc w:val="right"/>
      </w:pPr>
      <w:rPr>
        <w:rFonts w:ascii="Liberation Sans Narrow" w:eastAsia="Liberation Sans Narrow" w:hAnsi="Liberation Sans Narrow" w:cs="Liberation Sans Narrow" w:hint="default"/>
        <w:b/>
        <w:bCs/>
        <w:spacing w:val="-25"/>
        <w:w w:val="82"/>
        <w:sz w:val="24"/>
        <w:szCs w:val="24"/>
      </w:rPr>
    </w:lvl>
    <w:lvl w:ilvl="1" w:tplc="FF168FDA">
      <w:start w:val="1"/>
      <w:numFmt w:val="lowerLetter"/>
      <w:lvlText w:val="%2)"/>
      <w:lvlJc w:val="left"/>
      <w:pPr>
        <w:ind w:left="758" w:hanging="231"/>
      </w:pPr>
      <w:rPr>
        <w:rFonts w:ascii="Arial Narrow" w:eastAsia="Liberation Sans Narrow" w:hAnsi="Arial Narrow" w:cs="Liberation Sans Narrow" w:hint="default"/>
        <w:b/>
        <w:bCs/>
        <w:w w:val="100"/>
        <w:sz w:val="24"/>
        <w:szCs w:val="24"/>
      </w:rPr>
    </w:lvl>
    <w:lvl w:ilvl="2" w:tplc="F7F651E2">
      <w:start w:val="1"/>
      <w:numFmt w:val="lowerLetter"/>
      <w:lvlText w:val="%3)"/>
      <w:lvlJc w:val="left"/>
      <w:pPr>
        <w:ind w:left="808" w:hanging="281"/>
      </w:pPr>
      <w:rPr>
        <w:rFonts w:ascii="Liberation Sans Narrow" w:eastAsia="Liberation Sans Narrow" w:hAnsi="Liberation Sans Narrow" w:cs="Liberation Sans Narrow" w:hint="default"/>
        <w:b/>
        <w:bCs/>
        <w:spacing w:val="-5"/>
        <w:w w:val="100"/>
        <w:sz w:val="24"/>
        <w:szCs w:val="24"/>
      </w:rPr>
    </w:lvl>
    <w:lvl w:ilvl="3" w:tplc="B7EE9820">
      <w:numFmt w:val="bullet"/>
      <w:lvlText w:val="•"/>
      <w:lvlJc w:val="left"/>
      <w:pPr>
        <w:ind w:left="1898" w:hanging="281"/>
      </w:pPr>
      <w:rPr>
        <w:rFonts w:hint="default"/>
      </w:rPr>
    </w:lvl>
    <w:lvl w:ilvl="4" w:tplc="9232FE16">
      <w:numFmt w:val="bullet"/>
      <w:lvlText w:val="•"/>
      <w:lvlJc w:val="left"/>
      <w:pPr>
        <w:ind w:left="2976" w:hanging="281"/>
      </w:pPr>
      <w:rPr>
        <w:rFonts w:hint="default"/>
      </w:rPr>
    </w:lvl>
    <w:lvl w:ilvl="5" w:tplc="28769FEC">
      <w:numFmt w:val="bullet"/>
      <w:lvlText w:val="•"/>
      <w:lvlJc w:val="left"/>
      <w:pPr>
        <w:ind w:left="4054" w:hanging="281"/>
      </w:pPr>
      <w:rPr>
        <w:rFonts w:hint="default"/>
      </w:rPr>
    </w:lvl>
    <w:lvl w:ilvl="6" w:tplc="BBB0CA48">
      <w:numFmt w:val="bullet"/>
      <w:lvlText w:val="•"/>
      <w:lvlJc w:val="left"/>
      <w:pPr>
        <w:ind w:left="5133" w:hanging="281"/>
      </w:pPr>
      <w:rPr>
        <w:rFonts w:hint="default"/>
      </w:rPr>
    </w:lvl>
    <w:lvl w:ilvl="7" w:tplc="C67E5B24">
      <w:numFmt w:val="bullet"/>
      <w:lvlText w:val="•"/>
      <w:lvlJc w:val="left"/>
      <w:pPr>
        <w:ind w:left="6211" w:hanging="281"/>
      </w:pPr>
      <w:rPr>
        <w:rFonts w:hint="default"/>
      </w:rPr>
    </w:lvl>
    <w:lvl w:ilvl="8" w:tplc="FAB6B10C">
      <w:numFmt w:val="bullet"/>
      <w:lvlText w:val="•"/>
      <w:lvlJc w:val="left"/>
      <w:pPr>
        <w:ind w:left="7289" w:hanging="281"/>
      </w:pPr>
      <w:rPr>
        <w:rFonts w:hint="default"/>
      </w:rPr>
    </w:lvl>
  </w:abstractNum>
  <w:abstractNum w:abstractNumId="12" w15:restartNumberingAfterBreak="0">
    <w:nsid w:val="44372E6E"/>
    <w:multiLevelType w:val="hybridMultilevel"/>
    <w:tmpl w:val="C97A0C62"/>
    <w:lvl w:ilvl="0" w:tplc="8B72065C">
      <w:start w:val="1"/>
      <w:numFmt w:val="lowerLetter"/>
      <w:lvlText w:val="%1)"/>
      <w:lvlJc w:val="left"/>
      <w:pPr>
        <w:ind w:left="118" w:hanging="708"/>
      </w:pPr>
      <w:rPr>
        <w:rFonts w:ascii="Liberation Sans Narrow" w:eastAsia="Liberation Sans Narrow" w:hAnsi="Liberation Sans Narrow" w:cs="Liberation Sans Narrow" w:hint="default"/>
        <w:spacing w:val="-28"/>
        <w:w w:val="82"/>
        <w:sz w:val="24"/>
        <w:szCs w:val="24"/>
      </w:rPr>
    </w:lvl>
    <w:lvl w:ilvl="1" w:tplc="51B869B0">
      <w:numFmt w:val="bullet"/>
      <w:lvlText w:val="•"/>
      <w:lvlJc w:val="left"/>
      <w:pPr>
        <w:ind w:left="1068" w:hanging="708"/>
      </w:pPr>
      <w:rPr>
        <w:rFonts w:hint="default"/>
      </w:rPr>
    </w:lvl>
    <w:lvl w:ilvl="2" w:tplc="E446E80A">
      <w:numFmt w:val="bullet"/>
      <w:lvlText w:val="•"/>
      <w:lvlJc w:val="left"/>
      <w:pPr>
        <w:ind w:left="2017" w:hanging="708"/>
      </w:pPr>
      <w:rPr>
        <w:rFonts w:hint="default"/>
      </w:rPr>
    </w:lvl>
    <w:lvl w:ilvl="3" w:tplc="7B6EBC66">
      <w:numFmt w:val="bullet"/>
      <w:lvlText w:val="•"/>
      <w:lvlJc w:val="left"/>
      <w:pPr>
        <w:ind w:left="2965" w:hanging="708"/>
      </w:pPr>
      <w:rPr>
        <w:rFonts w:hint="default"/>
      </w:rPr>
    </w:lvl>
    <w:lvl w:ilvl="4" w:tplc="3FC0FBE6">
      <w:numFmt w:val="bullet"/>
      <w:lvlText w:val="•"/>
      <w:lvlJc w:val="left"/>
      <w:pPr>
        <w:ind w:left="3914" w:hanging="708"/>
      </w:pPr>
      <w:rPr>
        <w:rFonts w:hint="default"/>
      </w:rPr>
    </w:lvl>
    <w:lvl w:ilvl="5" w:tplc="69100A14">
      <w:numFmt w:val="bullet"/>
      <w:lvlText w:val="•"/>
      <w:lvlJc w:val="left"/>
      <w:pPr>
        <w:ind w:left="4863" w:hanging="708"/>
      </w:pPr>
      <w:rPr>
        <w:rFonts w:hint="default"/>
      </w:rPr>
    </w:lvl>
    <w:lvl w:ilvl="6" w:tplc="113809D4">
      <w:numFmt w:val="bullet"/>
      <w:lvlText w:val="•"/>
      <w:lvlJc w:val="left"/>
      <w:pPr>
        <w:ind w:left="5811" w:hanging="708"/>
      </w:pPr>
      <w:rPr>
        <w:rFonts w:hint="default"/>
      </w:rPr>
    </w:lvl>
    <w:lvl w:ilvl="7" w:tplc="533C8CCE">
      <w:numFmt w:val="bullet"/>
      <w:lvlText w:val="•"/>
      <w:lvlJc w:val="left"/>
      <w:pPr>
        <w:ind w:left="6760" w:hanging="708"/>
      </w:pPr>
      <w:rPr>
        <w:rFonts w:hint="default"/>
      </w:rPr>
    </w:lvl>
    <w:lvl w:ilvl="8" w:tplc="3280B36A">
      <w:numFmt w:val="bullet"/>
      <w:lvlText w:val="•"/>
      <w:lvlJc w:val="left"/>
      <w:pPr>
        <w:ind w:left="7709" w:hanging="708"/>
      </w:pPr>
      <w:rPr>
        <w:rFonts w:hint="default"/>
      </w:rPr>
    </w:lvl>
  </w:abstractNum>
  <w:abstractNum w:abstractNumId="13" w15:restartNumberingAfterBreak="0">
    <w:nsid w:val="4B0C4207"/>
    <w:multiLevelType w:val="hybridMultilevel"/>
    <w:tmpl w:val="DA9AC0F6"/>
    <w:lvl w:ilvl="0" w:tplc="43129D7A">
      <w:start w:val="1"/>
      <w:numFmt w:val="lowerLetter"/>
      <w:lvlText w:val="%1)"/>
      <w:lvlJc w:val="left"/>
      <w:pPr>
        <w:ind w:left="820" w:hanging="360"/>
      </w:pPr>
      <w:rPr>
        <w:rFonts w:ascii="Arial Narrow" w:eastAsia="Arial" w:hAnsi="Arial Narrow" w:cs="Arial" w:hint="default"/>
        <w:b/>
        <w:bCs/>
        <w:spacing w:val="-1"/>
        <w:w w:val="99"/>
        <w:sz w:val="24"/>
        <w:szCs w:val="24"/>
      </w:rPr>
    </w:lvl>
    <w:lvl w:ilvl="1" w:tplc="82F8D238">
      <w:numFmt w:val="bullet"/>
      <w:lvlText w:val="•"/>
      <w:lvlJc w:val="left"/>
      <w:pPr>
        <w:ind w:left="1682" w:hanging="360"/>
      </w:pPr>
      <w:rPr>
        <w:rFonts w:hint="default"/>
      </w:rPr>
    </w:lvl>
    <w:lvl w:ilvl="2" w:tplc="6F989CAA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A430433A">
      <w:numFmt w:val="bullet"/>
      <w:lvlText w:val="•"/>
      <w:lvlJc w:val="left"/>
      <w:pPr>
        <w:ind w:left="3407" w:hanging="360"/>
      </w:pPr>
      <w:rPr>
        <w:rFonts w:hint="default"/>
      </w:rPr>
    </w:lvl>
    <w:lvl w:ilvl="4" w:tplc="9CF4B5AE">
      <w:numFmt w:val="bullet"/>
      <w:lvlText w:val="•"/>
      <w:lvlJc w:val="left"/>
      <w:pPr>
        <w:ind w:left="4270" w:hanging="360"/>
      </w:pPr>
      <w:rPr>
        <w:rFonts w:hint="default"/>
      </w:rPr>
    </w:lvl>
    <w:lvl w:ilvl="5" w:tplc="83A867DA">
      <w:numFmt w:val="bullet"/>
      <w:lvlText w:val="•"/>
      <w:lvlJc w:val="left"/>
      <w:pPr>
        <w:ind w:left="5133" w:hanging="360"/>
      </w:pPr>
      <w:rPr>
        <w:rFonts w:hint="default"/>
      </w:rPr>
    </w:lvl>
    <w:lvl w:ilvl="6" w:tplc="97E46E7E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33D4A7E2">
      <w:numFmt w:val="bullet"/>
      <w:lvlText w:val="•"/>
      <w:lvlJc w:val="left"/>
      <w:pPr>
        <w:ind w:left="6858" w:hanging="360"/>
      </w:pPr>
      <w:rPr>
        <w:rFonts w:hint="default"/>
      </w:rPr>
    </w:lvl>
    <w:lvl w:ilvl="8" w:tplc="28EA1408">
      <w:numFmt w:val="bullet"/>
      <w:lvlText w:val="•"/>
      <w:lvlJc w:val="left"/>
      <w:pPr>
        <w:ind w:left="7721" w:hanging="360"/>
      </w:pPr>
      <w:rPr>
        <w:rFonts w:hint="default"/>
      </w:rPr>
    </w:lvl>
  </w:abstractNum>
  <w:abstractNum w:abstractNumId="14" w15:restartNumberingAfterBreak="0">
    <w:nsid w:val="4B902085"/>
    <w:multiLevelType w:val="hybridMultilevel"/>
    <w:tmpl w:val="9D787FE0"/>
    <w:lvl w:ilvl="0" w:tplc="1578F5C2">
      <w:start w:val="1"/>
      <w:numFmt w:val="decimal"/>
      <w:lvlText w:val="%1."/>
      <w:lvlJc w:val="left"/>
      <w:pPr>
        <w:ind w:left="826" w:hanging="348"/>
      </w:pPr>
      <w:rPr>
        <w:rFonts w:ascii="Liberation Sans Narrow" w:eastAsia="Liberation Sans Narrow" w:hAnsi="Liberation Sans Narrow" w:cs="Liberation Sans Narrow" w:hint="default"/>
        <w:b/>
        <w:bCs/>
        <w:spacing w:val="-11"/>
        <w:w w:val="82"/>
        <w:sz w:val="24"/>
        <w:szCs w:val="24"/>
      </w:rPr>
    </w:lvl>
    <w:lvl w:ilvl="1" w:tplc="D36A324E">
      <w:start w:val="1"/>
      <w:numFmt w:val="upperRoman"/>
      <w:lvlText w:val="%2"/>
      <w:lvlJc w:val="left"/>
      <w:pPr>
        <w:ind w:left="1362" w:hanging="111"/>
      </w:pPr>
      <w:rPr>
        <w:rFonts w:ascii="Liberation Sans Narrow" w:eastAsia="Liberation Sans Narrow" w:hAnsi="Liberation Sans Narrow" w:cs="Liberation Sans Narrow" w:hint="default"/>
        <w:b/>
        <w:bCs/>
        <w:i/>
        <w:spacing w:val="-3"/>
        <w:w w:val="100"/>
        <w:sz w:val="24"/>
        <w:szCs w:val="24"/>
      </w:rPr>
    </w:lvl>
    <w:lvl w:ilvl="2" w:tplc="6A5E2E56">
      <w:numFmt w:val="bullet"/>
      <w:lvlText w:val="•"/>
      <w:lvlJc w:val="left"/>
      <w:pPr>
        <w:ind w:left="2276" w:hanging="111"/>
      </w:pPr>
      <w:rPr>
        <w:rFonts w:hint="default"/>
      </w:rPr>
    </w:lvl>
    <w:lvl w:ilvl="3" w:tplc="2720493E">
      <w:numFmt w:val="bullet"/>
      <w:lvlText w:val="•"/>
      <w:lvlJc w:val="left"/>
      <w:pPr>
        <w:ind w:left="3192" w:hanging="111"/>
      </w:pPr>
      <w:rPr>
        <w:rFonts w:hint="default"/>
      </w:rPr>
    </w:lvl>
    <w:lvl w:ilvl="4" w:tplc="572C876C">
      <w:numFmt w:val="bullet"/>
      <w:lvlText w:val="•"/>
      <w:lvlJc w:val="left"/>
      <w:pPr>
        <w:ind w:left="4108" w:hanging="111"/>
      </w:pPr>
      <w:rPr>
        <w:rFonts w:hint="default"/>
      </w:rPr>
    </w:lvl>
    <w:lvl w:ilvl="5" w:tplc="C5F835FC">
      <w:numFmt w:val="bullet"/>
      <w:lvlText w:val="•"/>
      <w:lvlJc w:val="left"/>
      <w:pPr>
        <w:ind w:left="5025" w:hanging="111"/>
      </w:pPr>
      <w:rPr>
        <w:rFonts w:hint="default"/>
      </w:rPr>
    </w:lvl>
    <w:lvl w:ilvl="6" w:tplc="521A1AFA">
      <w:numFmt w:val="bullet"/>
      <w:lvlText w:val="•"/>
      <w:lvlJc w:val="left"/>
      <w:pPr>
        <w:ind w:left="5941" w:hanging="111"/>
      </w:pPr>
      <w:rPr>
        <w:rFonts w:hint="default"/>
      </w:rPr>
    </w:lvl>
    <w:lvl w:ilvl="7" w:tplc="4CCA774E">
      <w:numFmt w:val="bullet"/>
      <w:lvlText w:val="•"/>
      <w:lvlJc w:val="left"/>
      <w:pPr>
        <w:ind w:left="6857" w:hanging="111"/>
      </w:pPr>
      <w:rPr>
        <w:rFonts w:hint="default"/>
      </w:rPr>
    </w:lvl>
    <w:lvl w:ilvl="8" w:tplc="48DA4DDA">
      <w:numFmt w:val="bullet"/>
      <w:lvlText w:val="•"/>
      <w:lvlJc w:val="left"/>
      <w:pPr>
        <w:ind w:left="7773" w:hanging="111"/>
      </w:pPr>
      <w:rPr>
        <w:rFonts w:hint="default"/>
      </w:rPr>
    </w:lvl>
  </w:abstractNum>
  <w:abstractNum w:abstractNumId="15" w15:restartNumberingAfterBreak="0">
    <w:nsid w:val="689E3B67"/>
    <w:multiLevelType w:val="hybridMultilevel"/>
    <w:tmpl w:val="3F0047B0"/>
    <w:lvl w:ilvl="0" w:tplc="92DC7BB0">
      <w:start w:val="1"/>
      <w:numFmt w:val="lowerLetter"/>
      <w:lvlText w:val="%1)"/>
      <w:lvlJc w:val="left"/>
      <w:pPr>
        <w:ind w:left="349" w:hanging="231"/>
      </w:pPr>
      <w:rPr>
        <w:rFonts w:hint="default"/>
        <w:spacing w:val="-2"/>
        <w:w w:val="100"/>
      </w:rPr>
    </w:lvl>
    <w:lvl w:ilvl="1" w:tplc="6EBCAB34">
      <w:numFmt w:val="bullet"/>
      <w:lvlText w:val="•"/>
      <w:lvlJc w:val="left"/>
      <w:pPr>
        <w:ind w:left="1266" w:hanging="231"/>
      </w:pPr>
      <w:rPr>
        <w:rFonts w:hint="default"/>
      </w:rPr>
    </w:lvl>
    <w:lvl w:ilvl="2" w:tplc="6BCAAD98">
      <w:numFmt w:val="bullet"/>
      <w:lvlText w:val="•"/>
      <w:lvlJc w:val="left"/>
      <w:pPr>
        <w:ind w:left="2193" w:hanging="231"/>
      </w:pPr>
      <w:rPr>
        <w:rFonts w:hint="default"/>
      </w:rPr>
    </w:lvl>
    <w:lvl w:ilvl="3" w:tplc="10C011AE">
      <w:numFmt w:val="bullet"/>
      <w:lvlText w:val="•"/>
      <w:lvlJc w:val="left"/>
      <w:pPr>
        <w:ind w:left="3119" w:hanging="231"/>
      </w:pPr>
      <w:rPr>
        <w:rFonts w:hint="default"/>
      </w:rPr>
    </w:lvl>
    <w:lvl w:ilvl="4" w:tplc="ABDC96D4">
      <w:numFmt w:val="bullet"/>
      <w:lvlText w:val="•"/>
      <w:lvlJc w:val="left"/>
      <w:pPr>
        <w:ind w:left="4046" w:hanging="231"/>
      </w:pPr>
      <w:rPr>
        <w:rFonts w:hint="default"/>
      </w:rPr>
    </w:lvl>
    <w:lvl w:ilvl="5" w:tplc="CDEECAE0">
      <w:numFmt w:val="bullet"/>
      <w:lvlText w:val="•"/>
      <w:lvlJc w:val="left"/>
      <w:pPr>
        <w:ind w:left="4973" w:hanging="231"/>
      </w:pPr>
      <w:rPr>
        <w:rFonts w:hint="default"/>
      </w:rPr>
    </w:lvl>
    <w:lvl w:ilvl="6" w:tplc="9F201B6E">
      <w:numFmt w:val="bullet"/>
      <w:lvlText w:val="•"/>
      <w:lvlJc w:val="left"/>
      <w:pPr>
        <w:ind w:left="5899" w:hanging="231"/>
      </w:pPr>
      <w:rPr>
        <w:rFonts w:hint="default"/>
      </w:rPr>
    </w:lvl>
    <w:lvl w:ilvl="7" w:tplc="A9409AE4">
      <w:numFmt w:val="bullet"/>
      <w:lvlText w:val="•"/>
      <w:lvlJc w:val="left"/>
      <w:pPr>
        <w:ind w:left="6826" w:hanging="231"/>
      </w:pPr>
      <w:rPr>
        <w:rFonts w:hint="default"/>
      </w:rPr>
    </w:lvl>
    <w:lvl w:ilvl="8" w:tplc="A88E03C0">
      <w:numFmt w:val="bullet"/>
      <w:lvlText w:val="•"/>
      <w:lvlJc w:val="left"/>
      <w:pPr>
        <w:ind w:left="7753" w:hanging="231"/>
      </w:pPr>
      <w:rPr>
        <w:rFonts w:hint="default"/>
      </w:rPr>
    </w:lvl>
  </w:abstractNum>
  <w:abstractNum w:abstractNumId="16" w15:restartNumberingAfterBreak="0">
    <w:nsid w:val="70CB6A1E"/>
    <w:multiLevelType w:val="hybridMultilevel"/>
    <w:tmpl w:val="3FCCC5C4"/>
    <w:lvl w:ilvl="0" w:tplc="A38A7C16">
      <w:start w:val="1"/>
      <w:numFmt w:val="lowerLetter"/>
      <w:lvlText w:val="%1)"/>
      <w:lvlJc w:val="left"/>
      <w:pPr>
        <w:ind w:left="720" w:hanging="360"/>
      </w:pPr>
      <w:rPr>
        <w:rFonts w:ascii="Arial Narrow" w:eastAsia="Liberation Sans Narrow" w:hAnsi="Arial Narrow" w:cs="Liberation Sans Narrow" w:hint="default"/>
        <w:b/>
        <w:bCs/>
        <w:w w:val="100"/>
        <w:sz w:val="24"/>
        <w:szCs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D2486"/>
    <w:multiLevelType w:val="hybridMultilevel"/>
    <w:tmpl w:val="F384BFFE"/>
    <w:lvl w:ilvl="0" w:tplc="A1C80D34">
      <w:start w:val="1"/>
      <w:numFmt w:val="decimal"/>
      <w:lvlText w:val="%1."/>
      <w:lvlJc w:val="left"/>
      <w:pPr>
        <w:ind w:left="502" w:hanging="360"/>
        <w:jc w:val="right"/>
      </w:pPr>
      <w:rPr>
        <w:rFonts w:ascii="Liberation Sans Narrow" w:eastAsia="Liberation Sans Narrow" w:hAnsi="Liberation Sans Narrow" w:cs="Liberation Sans Narrow" w:hint="default"/>
        <w:b/>
        <w:bCs/>
        <w:spacing w:val="-25"/>
        <w:w w:val="82"/>
        <w:sz w:val="24"/>
        <w:szCs w:val="24"/>
      </w:rPr>
    </w:lvl>
    <w:lvl w:ilvl="1" w:tplc="1FC299FA">
      <w:start w:val="1"/>
      <w:numFmt w:val="lowerLetter"/>
      <w:lvlText w:val="%2)"/>
      <w:lvlJc w:val="left"/>
      <w:pPr>
        <w:ind w:left="758" w:hanging="231"/>
      </w:pPr>
      <w:rPr>
        <w:rFonts w:ascii="Arial Narrow" w:eastAsia="Liberation Sans Narrow" w:hAnsi="Arial Narrow" w:cs="Liberation Sans Narrow" w:hint="default"/>
        <w:b/>
        <w:bCs/>
        <w:w w:val="100"/>
        <w:sz w:val="24"/>
        <w:szCs w:val="24"/>
      </w:rPr>
    </w:lvl>
    <w:lvl w:ilvl="2" w:tplc="F7F651E2">
      <w:start w:val="1"/>
      <w:numFmt w:val="lowerLetter"/>
      <w:lvlText w:val="%3)"/>
      <w:lvlJc w:val="left"/>
      <w:pPr>
        <w:ind w:left="808" w:hanging="281"/>
      </w:pPr>
      <w:rPr>
        <w:rFonts w:ascii="Liberation Sans Narrow" w:eastAsia="Liberation Sans Narrow" w:hAnsi="Liberation Sans Narrow" w:cs="Liberation Sans Narrow" w:hint="default"/>
        <w:b/>
        <w:bCs/>
        <w:spacing w:val="-5"/>
        <w:w w:val="100"/>
        <w:sz w:val="24"/>
        <w:szCs w:val="24"/>
      </w:rPr>
    </w:lvl>
    <w:lvl w:ilvl="3" w:tplc="B7EE9820">
      <w:numFmt w:val="bullet"/>
      <w:lvlText w:val="•"/>
      <w:lvlJc w:val="left"/>
      <w:pPr>
        <w:ind w:left="1898" w:hanging="281"/>
      </w:pPr>
      <w:rPr>
        <w:rFonts w:hint="default"/>
      </w:rPr>
    </w:lvl>
    <w:lvl w:ilvl="4" w:tplc="9232FE16">
      <w:numFmt w:val="bullet"/>
      <w:lvlText w:val="•"/>
      <w:lvlJc w:val="left"/>
      <w:pPr>
        <w:ind w:left="2976" w:hanging="281"/>
      </w:pPr>
      <w:rPr>
        <w:rFonts w:hint="default"/>
      </w:rPr>
    </w:lvl>
    <w:lvl w:ilvl="5" w:tplc="28769FEC">
      <w:numFmt w:val="bullet"/>
      <w:lvlText w:val="•"/>
      <w:lvlJc w:val="left"/>
      <w:pPr>
        <w:ind w:left="4054" w:hanging="281"/>
      </w:pPr>
      <w:rPr>
        <w:rFonts w:hint="default"/>
      </w:rPr>
    </w:lvl>
    <w:lvl w:ilvl="6" w:tplc="BBB0CA48">
      <w:numFmt w:val="bullet"/>
      <w:lvlText w:val="•"/>
      <w:lvlJc w:val="left"/>
      <w:pPr>
        <w:ind w:left="5133" w:hanging="281"/>
      </w:pPr>
      <w:rPr>
        <w:rFonts w:hint="default"/>
      </w:rPr>
    </w:lvl>
    <w:lvl w:ilvl="7" w:tplc="C67E5B24">
      <w:numFmt w:val="bullet"/>
      <w:lvlText w:val="•"/>
      <w:lvlJc w:val="left"/>
      <w:pPr>
        <w:ind w:left="6211" w:hanging="281"/>
      </w:pPr>
      <w:rPr>
        <w:rFonts w:hint="default"/>
      </w:rPr>
    </w:lvl>
    <w:lvl w:ilvl="8" w:tplc="FAB6B10C">
      <w:numFmt w:val="bullet"/>
      <w:lvlText w:val="•"/>
      <w:lvlJc w:val="left"/>
      <w:pPr>
        <w:ind w:left="7289" w:hanging="281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0"/>
  </w:num>
  <w:num w:numId="5">
    <w:abstractNumId w:val="15"/>
  </w:num>
  <w:num w:numId="6">
    <w:abstractNumId w:val="6"/>
  </w:num>
  <w:num w:numId="7">
    <w:abstractNumId w:val="7"/>
  </w:num>
  <w:num w:numId="8">
    <w:abstractNumId w:val="14"/>
  </w:num>
  <w:num w:numId="9">
    <w:abstractNumId w:val="4"/>
  </w:num>
  <w:num w:numId="10">
    <w:abstractNumId w:val="2"/>
  </w:num>
  <w:num w:numId="11">
    <w:abstractNumId w:val="13"/>
  </w:num>
  <w:num w:numId="12">
    <w:abstractNumId w:val="17"/>
  </w:num>
  <w:num w:numId="13">
    <w:abstractNumId w:val="16"/>
  </w:num>
  <w:num w:numId="14">
    <w:abstractNumId w:val="11"/>
  </w:num>
  <w:num w:numId="15">
    <w:abstractNumId w:val="3"/>
  </w:num>
  <w:num w:numId="16">
    <w:abstractNumId w:val="9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21"/>
    <w:rsid w:val="00012895"/>
    <w:rsid w:val="00016A8A"/>
    <w:rsid w:val="000559FC"/>
    <w:rsid w:val="000678C3"/>
    <w:rsid w:val="0007215B"/>
    <w:rsid w:val="00074D40"/>
    <w:rsid w:val="00085C1E"/>
    <w:rsid w:val="000913B8"/>
    <w:rsid w:val="00091E81"/>
    <w:rsid w:val="000970DD"/>
    <w:rsid w:val="000C1D1D"/>
    <w:rsid w:val="00144FEC"/>
    <w:rsid w:val="001501B1"/>
    <w:rsid w:val="00150E67"/>
    <w:rsid w:val="00176EEE"/>
    <w:rsid w:val="00185897"/>
    <w:rsid w:val="00193B53"/>
    <w:rsid w:val="001A40D0"/>
    <w:rsid w:val="001B75EB"/>
    <w:rsid w:val="001F2509"/>
    <w:rsid w:val="0020566C"/>
    <w:rsid w:val="002333F8"/>
    <w:rsid w:val="0024461A"/>
    <w:rsid w:val="00293F82"/>
    <w:rsid w:val="002B7CD0"/>
    <w:rsid w:val="002E69AE"/>
    <w:rsid w:val="002F6B1B"/>
    <w:rsid w:val="00311FFA"/>
    <w:rsid w:val="00356700"/>
    <w:rsid w:val="00374EBF"/>
    <w:rsid w:val="00376771"/>
    <w:rsid w:val="003779A4"/>
    <w:rsid w:val="00384521"/>
    <w:rsid w:val="00393752"/>
    <w:rsid w:val="003A7151"/>
    <w:rsid w:val="003A7EAF"/>
    <w:rsid w:val="003D18B3"/>
    <w:rsid w:val="00413302"/>
    <w:rsid w:val="004229F8"/>
    <w:rsid w:val="0042573C"/>
    <w:rsid w:val="00434195"/>
    <w:rsid w:val="00436341"/>
    <w:rsid w:val="00444B64"/>
    <w:rsid w:val="00461146"/>
    <w:rsid w:val="004620D4"/>
    <w:rsid w:val="00462853"/>
    <w:rsid w:val="00464CCF"/>
    <w:rsid w:val="004924B0"/>
    <w:rsid w:val="00494730"/>
    <w:rsid w:val="004B72C7"/>
    <w:rsid w:val="004D4B3A"/>
    <w:rsid w:val="004D50CE"/>
    <w:rsid w:val="004F1DB9"/>
    <w:rsid w:val="005054A6"/>
    <w:rsid w:val="00541EA5"/>
    <w:rsid w:val="00546DEF"/>
    <w:rsid w:val="00552C04"/>
    <w:rsid w:val="005612AA"/>
    <w:rsid w:val="005726CE"/>
    <w:rsid w:val="00583933"/>
    <w:rsid w:val="00594C30"/>
    <w:rsid w:val="00595E6E"/>
    <w:rsid w:val="005A4F22"/>
    <w:rsid w:val="005A514F"/>
    <w:rsid w:val="005B3680"/>
    <w:rsid w:val="005B593E"/>
    <w:rsid w:val="005C6DA8"/>
    <w:rsid w:val="005D1A94"/>
    <w:rsid w:val="006077BE"/>
    <w:rsid w:val="00615BE7"/>
    <w:rsid w:val="006212A7"/>
    <w:rsid w:val="00654BE7"/>
    <w:rsid w:val="00687269"/>
    <w:rsid w:val="006923BB"/>
    <w:rsid w:val="00694D31"/>
    <w:rsid w:val="006A4615"/>
    <w:rsid w:val="006A7E05"/>
    <w:rsid w:val="0072141B"/>
    <w:rsid w:val="007270CB"/>
    <w:rsid w:val="00734C71"/>
    <w:rsid w:val="00736713"/>
    <w:rsid w:val="00783420"/>
    <w:rsid w:val="007A0F41"/>
    <w:rsid w:val="007A6778"/>
    <w:rsid w:val="007B6083"/>
    <w:rsid w:val="007C6FAB"/>
    <w:rsid w:val="007D5405"/>
    <w:rsid w:val="007F3704"/>
    <w:rsid w:val="007F72DA"/>
    <w:rsid w:val="0080265B"/>
    <w:rsid w:val="00857702"/>
    <w:rsid w:val="00861B55"/>
    <w:rsid w:val="00881F20"/>
    <w:rsid w:val="008A3BBB"/>
    <w:rsid w:val="008B04EA"/>
    <w:rsid w:val="008D5ACE"/>
    <w:rsid w:val="008F59E7"/>
    <w:rsid w:val="009045ED"/>
    <w:rsid w:val="00937865"/>
    <w:rsid w:val="00941952"/>
    <w:rsid w:val="00982E2B"/>
    <w:rsid w:val="00994EED"/>
    <w:rsid w:val="009A675B"/>
    <w:rsid w:val="00A12E0C"/>
    <w:rsid w:val="00A2020C"/>
    <w:rsid w:val="00A866C1"/>
    <w:rsid w:val="00A910F5"/>
    <w:rsid w:val="00AB4E31"/>
    <w:rsid w:val="00AC0685"/>
    <w:rsid w:val="00AC3F90"/>
    <w:rsid w:val="00AE3401"/>
    <w:rsid w:val="00AF5E68"/>
    <w:rsid w:val="00AF69AB"/>
    <w:rsid w:val="00B36D9E"/>
    <w:rsid w:val="00B44A7E"/>
    <w:rsid w:val="00B44AA7"/>
    <w:rsid w:val="00B83D04"/>
    <w:rsid w:val="00B840DD"/>
    <w:rsid w:val="00B8617B"/>
    <w:rsid w:val="00B91601"/>
    <w:rsid w:val="00B940B3"/>
    <w:rsid w:val="00B95809"/>
    <w:rsid w:val="00BC519C"/>
    <w:rsid w:val="00BD6897"/>
    <w:rsid w:val="00BD6ECE"/>
    <w:rsid w:val="00CA7E8D"/>
    <w:rsid w:val="00CB0332"/>
    <w:rsid w:val="00CE0E61"/>
    <w:rsid w:val="00CF06DD"/>
    <w:rsid w:val="00D0648E"/>
    <w:rsid w:val="00D1515C"/>
    <w:rsid w:val="00D32C92"/>
    <w:rsid w:val="00D37514"/>
    <w:rsid w:val="00D44EC2"/>
    <w:rsid w:val="00D7119F"/>
    <w:rsid w:val="00D87030"/>
    <w:rsid w:val="00DA6E01"/>
    <w:rsid w:val="00DB00ED"/>
    <w:rsid w:val="00DE7019"/>
    <w:rsid w:val="00E2042C"/>
    <w:rsid w:val="00E2423D"/>
    <w:rsid w:val="00E27373"/>
    <w:rsid w:val="00E31892"/>
    <w:rsid w:val="00E37461"/>
    <w:rsid w:val="00E66D9B"/>
    <w:rsid w:val="00EA7302"/>
    <w:rsid w:val="00EB6334"/>
    <w:rsid w:val="00EC0D4F"/>
    <w:rsid w:val="00EF1478"/>
    <w:rsid w:val="00F03E65"/>
    <w:rsid w:val="00F05536"/>
    <w:rsid w:val="00F44B9F"/>
    <w:rsid w:val="00F504CF"/>
    <w:rsid w:val="00F9281A"/>
    <w:rsid w:val="00F937C6"/>
    <w:rsid w:val="00F96F79"/>
    <w:rsid w:val="00FA3025"/>
    <w:rsid w:val="00FB6895"/>
    <w:rsid w:val="00FC2074"/>
    <w:rsid w:val="00FC3683"/>
    <w:rsid w:val="00FC4247"/>
    <w:rsid w:val="00FD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4661F"/>
  <w15:docId w15:val="{DAE3F4B4-55FA-4ED9-A8FE-09EBB041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  <w:lang w:val="pt-BR"/>
    </w:rPr>
  </w:style>
  <w:style w:type="paragraph" w:styleId="Ttulo1">
    <w:name w:val="heading 1"/>
    <w:basedOn w:val="Normal"/>
    <w:uiPriority w:val="1"/>
    <w:qFormat/>
    <w:pPr>
      <w:ind w:left="826" w:hanging="34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ind w:left="82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C068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C0685"/>
    <w:rPr>
      <w:rFonts w:ascii="Liberation Sans Narrow" w:eastAsia="Liberation Sans Narrow" w:hAnsi="Liberation Sans Narrow" w:cs="Liberation Sans Narrow"/>
    </w:rPr>
  </w:style>
  <w:style w:type="paragraph" w:styleId="Rodap">
    <w:name w:val="footer"/>
    <w:basedOn w:val="Normal"/>
    <w:link w:val="RodapChar"/>
    <w:uiPriority w:val="99"/>
    <w:unhideWhenUsed/>
    <w:rsid w:val="00AC068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C0685"/>
    <w:rPr>
      <w:rFonts w:ascii="Liberation Sans Narrow" w:eastAsia="Liberation Sans Narrow" w:hAnsi="Liberation Sans Narrow" w:cs="Liberation Sans Narrow"/>
    </w:rPr>
  </w:style>
  <w:style w:type="table" w:styleId="Tabelacomgrade">
    <w:name w:val="Table Grid"/>
    <w:basedOn w:val="Tabelanormal"/>
    <w:uiPriority w:val="39"/>
    <w:rsid w:val="00CF0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B7CD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7CD0"/>
    <w:rPr>
      <w:rFonts w:ascii="Segoe UI" w:eastAsia="Liberation Sans Narrow" w:hAnsi="Segoe UI" w:cs="Segoe UI"/>
      <w:sz w:val="18"/>
      <w:szCs w:val="18"/>
      <w:lang w:val="pt-BR"/>
    </w:rPr>
  </w:style>
  <w:style w:type="paragraph" w:customStyle="1" w:styleId="Corpodetexto31">
    <w:name w:val="Corpo de texto 31"/>
    <w:basedOn w:val="Normal"/>
    <w:uiPriority w:val="99"/>
    <w:rsid w:val="00B95809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5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8666con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leis/L8666con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3364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Kraemer de Mello Leao Rossi</dc:creator>
  <cp:lastModifiedBy>Laura Kraemer de Mello Leao Rossi</cp:lastModifiedBy>
  <cp:revision>5</cp:revision>
  <cp:lastPrinted>2020-01-28T17:50:00Z</cp:lastPrinted>
  <dcterms:created xsi:type="dcterms:W3CDTF">2022-12-29T19:48:00Z</dcterms:created>
  <dcterms:modified xsi:type="dcterms:W3CDTF">2023-07-18T18:42:00Z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2019-12-17T00:00:00Z</vt:filetime>
  </property>
</Properties>
</file>